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8A49B" w14:textId="4EC7AA8E" w:rsidR="00AD64BB" w:rsidRPr="00B52DAF" w:rsidRDefault="00AD64BB">
      <w:pPr>
        <w:spacing w:after="131"/>
        <w:ind w:left="708"/>
        <w:rPr>
          <w:sz w:val="28"/>
          <w:szCs w:val="28"/>
        </w:rPr>
      </w:pPr>
    </w:p>
    <w:p w14:paraId="5CE6F0FC" w14:textId="22B7E6DD" w:rsidR="00B52DAF" w:rsidRPr="00B52DAF" w:rsidRDefault="00B52DAF">
      <w:pPr>
        <w:spacing w:after="131"/>
        <w:ind w:left="708"/>
        <w:rPr>
          <w:sz w:val="28"/>
          <w:szCs w:val="28"/>
        </w:rPr>
      </w:pPr>
    </w:p>
    <w:p w14:paraId="042074AB" w14:textId="6C28896D" w:rsidR="00B52DAF" w:rsidRPr="00B52DAF" w:rsidRDefault="00B52DAF">
      <w:pPr>
        <w:spacing w:after="131"/>
        <w:ind w:left="708"/>
        <w:rPr>
          <w:sz w:val="28"/>
          <w:szCs w:val="28"/>
        </w:rPr>
      </w:pPr>
    </w:p>
    <w:p w14:paraId="6A2D1B79" w14:textId="77777777" w:rsidR="00B52DAF" w:rsidRPr="00B52DAF" w:rsidRDefault="00B52DAF">
      <w:pPr>
        <w:spacing w:after="131"/>
        <w:ind w:left="708"/>
        <w:rPr>
          <w:sz w:val="28"/>
          <w:szCs w:val="28"/>
        </w:rPr>
      </w:pPr>
    </w:p>
    <w:p w14:paraId="422F9EEC" w14:textId="77777777" w:rsidR="00327CE6" w:rsidRPr="00B52DAF" w:rsidRDefault="008D7881">
      <w:pPr>
        <w:spacing w:after="133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37F0A8D0" w14:textId="77777777" w:rsidR="00327CE6" w:rsidRPr="00B52DAF" w:rsidRDefault="008D7881">
      <w:pPr>
        <w:spacing w:after="131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26890EAD" w14:textId="77777777" w:rsidR="00327CE6" w:rsidRPr="00B52DAF" w:rsidRDefault="008D7881">
      <w:pPr>
        <w:spacing w:after="131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7304D7E3" w14:textId="77777777" w:rsidR="00327CE6" w:rsidRPr="00B52DAF" w:rsidRDefault="008D7881">
      <w:pPr>
        <w:spacing w:after="131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1BDB25E4" w14:textId="77777777" w:rsidR="00327CE6" w:rsidRPr="00B52DAF" w:rsidRDefault="008D7881">
      <w:pPr>
        <w:spacing w:after="321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41494A36" w14:textId="6BE62CFF" w:rsidR="00327CE6" w:rsidRPr="00B52DAF" w:rsidRDefault="001B369B">
      <w:pPr>
        <w:spacing w:after="175"/>
        <w:ind w:right="5"/>
        <w:jc w:val="center"/>
        <w:rPr>
          <w:b/>
          <w:bCs/>
          <w:sz w:val="28"/>
          <w:szCs w:val="28"/>
        </w:rPr>
      </w:pPr>
      <w:r w:rsidRPr="00B52DAF">
        <w:rPr>
          <w:b/>
          <w:bCs/>
          <w:sz w:val="28"/>
          <w:szCs w:val="28"/>
        </w:rPr>
        <w:t>Программн</w:t>
      </w:r>
      <w:r w:rsidR="00B52DAF" w:rsidRPr="00B52DAF">
        <w:rPr>
          <w:b/>
          <w:bCs/>
          <w:sz w:val="28"/>
          <w:szCs w:val="28"/>
        </w:rPr>
        <w:t>ый</w:t>
      </w:r>
      <w:r w:rsidRPr="00B52DAF">
        <w:rPr>
          <w:b/>
          <w:bCs/>
          <w:sz w:val="28"/>
          <w:szCs w:val="28"/>
        </w:rPr>
        <w:t xml:space="preserve"> комплекс</w:t>
      </w:r>
      <w:r w:rsidR="00AD64BB" w:rsidRPr="00B52DAF">
        <w:rPr>
          <w:b/>
          <w:bCs/>
          <w:sz w:val="28"/>
          <w:szCs w:val="28"/>
        </w:rPr>
        <w:t xml:space="preserve"> </w:t>
      </w:r>
      <w:r w:rsidRPr="00B52DAF">
        <w:rPr>
          <w:b/>
          <w:bCs/>
          <w:sz w:val="28"/>
          <w:szCs w:val="28"/>
        </w:rPr>
        <w:t>(</w:t>
      </w:r>
      <w:r w:rsidR="005F3926" w:rsidRPr="00B52DAF">
        <w:rPr>
          <w:b/>
          <w:bCs/>
          <w:sz w:val="28"/>
          <w:szCs w:val="28"/>
        </w:rPr>
        <w:t>ПК</w:t>
      </w:r>
      <w:r w:rsidRPr="00B52DAF">
        <w:rPr>
          <w:b/>
          <w:bCs/>
          <w:sz w:val="28"/>
          <w:szCs w:val="28"/>
        </w:rPr>
        <w:t>)</w:t>
      </w:r>
      <w:r w:rsidR="005F3926" w:rsidRPr="00B52DAF">
        <w:rPr>
          <w:b/>
          <w:bCs/>
          <w:sz w:val="28"/>
          <w:szCs w:val="28"/>
        </w:rPr>
        <w:t xml:space="preserve"> «</w:t>
      </w:r>
      <w:r w:rsidR="00F46562">
        <w:rPr>
          <w:b/>
          <w:bCs/>
          <w:sz w:val="28"/>
          <w:szCs w:val="28"/>
          <w:lang w:val="en-US"/>
        </w:rPr>
        <w:t>VDI</w:t>
      </w:r>
      <w:r w:rsidR="00F46562">
        <w:rPr>
          <w:b/>
          <w:bCs/>
          <w:sz w:val="28"/>
          <w:szCs w:val="28"/>
        </w:rPr>
        <w:t>-Звезда</w:t>
      </w:r>
      <w:r w:rsidR="005F3926" w:rsidRPr="00B52DAF">
        <w:rPr>
          <w:b/>
          <w:bCs/>
          <w:sz w:val="28"/>
          <w:szCs w:val="28"/>
        </w:rPr>
        <w:t>»</w:t>
      </w:r>
    </w:p>
    <w:p w14:paraId="33B0BDCE" w14:textId="2A75E7D4" w:rsidR="00327CE6" w:rsidRPr="00B52DAF" w:rsidRDefault="008D7881" w:rsidP="001B369B">
      <w:pPr>
        <w:spacing w:after="117"/>
        <w:ind w:right="332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Описание жизненного цикла и поддержки </w:t>
      </w:r>
      <w:r w:rsidR="001B369B" w:rsidRPr="00B52DAF">
        <w:rPr>
          <w:sz w:val="28"/>
          <w:szCs w:val="28"/>
        </w:rPr>
        <w:t>изделия</w:t>
      </w:r>
    </w:p>
    <w:p w14:paraId="1E6E468E" w14:textId="77777777" w:rsidR="00327CE6" w:rsidRPr="00B52DAF" w:rsidRDefault="008D7881">
      <w:pPr>
        <w:spacing w:after="17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07956A57" w14:textId="5908015E" w:rsidR="00327CE6" w:rsidRPr="00B52DAF" w:rsidRDefault="008D7881">
      <w:pPr>
        <w:spacing w:after="131"/>
        <w:ind w:left="10" w:right="3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Листов </w:t>
      </w:r>
      <w:r w:rsidR="00556D5C" w:rsidRPr="00B52DAF">
        <w:rPr>
          <w:sz w:val="28"/>
          <w:szCs w:val="28"/>
        </w:rPr>
        <w:t>2</w:t>
      </w:r>
      <w:r w:rsidR="00017FFC">
        <w:rPr>
          <w:sz w:val="28"/>
          <w:szCs w:val="28"/>
        </w:rPr>
        <w:t>4</w:t>
      </w:r>
      <w:r w:rsidRPr="00B52DAF">
        <w:rPr>
          <w:sz w:val="28"/>
          <w:szCs w:val="28"/>
        </w:rPr>
        <w:t xml:space="preserve"> </w:t>
      </w:r>
    </w:p>
    <w:p w14:paraId="0A1D3A4A" w14:textId="77777777" w:rsidR="00327CE6" w:rsidRPr="00B52DAF" w:rsidRDefault="008D7881">
      <w:pPr>
        <w:spacing w:after="133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1E51E294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466E1C5C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0942D209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63806A3A" w14:textId="77777777" w:rsidR="00327CE6" w:rsidRPr="00B52DAF" w:rsidRDefault="008D7881">
      <w:pPr>
        <w:spacing w:after="133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0780D6F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28A8376A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8629A0C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9BCB592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378E7B81" w14:textId="77777777" w:rsidR="00327CE6" w:rsidRPr="00B52DAF" w:rsidRDefault="008D7881">
      <w:pPr>
        <w:spacing w:after="133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7024D90E" w14:textId="77777777" w:rsidR="00327CE6" w:rsidRPr="00B52DAF" w:rsidRDefault="008D7881">
      <w:pPr>
        <w:spacing w:after="132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0A7DC14" w14:textId="77777777" w:rsidR="00327CE6" w:rsidRPr="00B52DAF" w:rsidRDefault="008D7881">
      <w:pPr>
        <w:spacing w:after="131"/>
        <w:ind w:left="66"/>
        <w:jc w:val="center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601693E5" w14:textId="77777777" w:rsidR="00E61E35" w:rsidRPr="00B52DAF" w:rsidRDefault="00E61E35">
      <w:pPr>
        <w:spacing w:after="131"/>
        <w:ind w:left="10" w:right="5"/>
        <w:jc w:val="center"/>
        <w:rPr>
          <w:sz w:val="28"/>
          <w:szCs w:val="28"/>
        </w:rPr>
      </w:pPr>
    </w:p>
    <w:p w14:paraId="454BC925" w14:textId="77777777" w:rsidR="00E61E35" w:rsidRPr="00B52DAF" w:rsidRDefault="00E61E35">
      <w:pPr>
        <w:spacing w:after="131"/>
        <w:ind w:left="10" w:right="5"/>
        <w:jc w:val="center"/>
        <w:rPr>
          <w:sz w:val="28"/>
          <w:szCs w:val="28"/>
        </w:rPr>
      </w:pPr>
    </w:p>
    <w:p w14:paraId="5000E0A3" w14:textId="77777777" w:rsidR="00B03F6B" w:rsidRPr="00B52DAF" w:rsidRDefault="00B03F6B">
      <w:pPr>
        <w:spacing w:after="131"/>
        <w:ind w:left="10" w:right="5"/>
        <w:jc w:val="center"/>
        <w:rPr>
          <w:sz w:val="28"/>
          <w:szCs w:val="28"/>
        </w:rPr>
      </w:pPr>
    </w:p>
    <w:p w14:paraId="157B9E0A" w14:textId="77777777" w:rsidR="00B03F6B" w:rsidRPr="00B52DAF" w:rsidRDefault="00B03F6B">
      <w:pPr>
        <w:spacing w:after="131"/>
        <w:ind w:left="10" w:right="5"/>
        <w:jc w:val="center"/>
        <w:rPr>
          <w:sz w:val="28"/>
          <w:szCs w:val="28"/>
        </w:rPr>
      </w:pPr>
    </w:p>
    <w:p w14:paraId="59F8CA80" w14:textId="43285B7F" w:rsidR="00AD64BB" w:rsidRPr="00B52DAF" w:rsidRDefault="008D7881" w:rsidP="00B03F6B">
      <w:pPr>
        <w:spacing w:after="131"/>
        <w:ind w:left="10" w:right="5"/>
        <w:jc w:val="center"/>
        <w:rPr>
          <w:b/>
          <w:sz w:val="28"/>
          <w:szCs w:val="28"/>
        </w:rPr>
      </w:pPr>
      <w:r w:rsidRPr="00B52DAF">
        <w:rPr>
          <w:sz w:val="28"/>
          <w:szCs w:val="28"/>
        </w:rPr>
        <w:t>202</w:t>
      </w:r>
      <w:r w:rsidR="00F46562">
        <w:rPr>
          <w:sz w:val="28"/>
          <w:szCs w:val="28"/>
        </w:rPr>
        <w:t>6</w:t>
      </w:r>
      <w:r w:rsidRPr="00B52DAF">
        <w:rPr>
          <w:sz w:val="28"/>
          <w:szCs w:val="28"/>
        </w:rPr>
        <w:t xml:space="preserve"> </w:t>
      </w:r>
      <w:r w:rsidR="00AD64BB" w:rsidRPr="00B52DAF">
        <w:rPr>
          <w:b/>
          <w:sz w:val="28"/>
          <w:szCs w:val="28"/>
        </w:rPr>
        <w:br w:type="page"/>
      </w:r>
    </w:p>
    <w:p w14:paraId="32FAC38C" w14:textId="54BC6197" w:rsidR="00327CE6" w:rsidRPr="00B52DAF" w:rsidRDefault="008D7881">
      <w:pPr>
        <w:spacing w:after="423"/>
        <w:ind w:left="727" w:right="724"/>
        <w:jc w:val="center"/>
        <w:rPr>
          <w:sz w:val="28"/>
          <w:szCs w:val="28"/>
        </w:rPr>
      </w:pPr>
      <w:r w:rsidRPr="00B52DAF">
        <w:rPr>
          <w:b/>
          <w:sz w:val="28"/>
          <w:szCs w:val="28"/>
        </w:rPr>
        <w:lastRenderedPageBreak/>
        <w:t xml:space="preserve">АННОТАЦИЯ </w:t>
      </w:r>
    </w:p>
    <w:p w14:paraId="592C91C6" w14:textId="77777777" w:rsidR="00327CE6" w:rsidRPr="00B52DAF" w:rsidRDefault="008D7881">
      <w:pPr>
        <w:spacing w:after="209"/>
        <w:ind w:left="860"/>
        <w:rPr>
          <w:sz w:val="28"/>
          <w:szCs w:val="28"/>
        </w:rPr>
      </w:pPr>
      <w:r w:rsidRPr="00B52DAF">
        <w:rPr>
          <w:sz w:val="28"/>
          <w:szCs w:val="28"/>
        </w:rPr>
        <w:t xml:space="preserve">Данный документ содержит: </w:t>
      </w:r>
    </w:p>
    <w:p w14:paraId="1DE13073" w14:textId="6C7A834D" w:rsidR="00327CE6" w:rsidRPr="00B52DAF" w:rsidRDefault="008D7881" w:rsidP="00017FFC">
      <w:pPr>
        <w:numPr>
          <w:ilvl w:val="0"/>
          <w:numId w:val="1"/>
        </w:numPr>
        <w:spacing w:line="360" w:lineRule="auto"/>
        <w:ind w:hanging="2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описание процессов, обеспечивающих поддержание жизненного цикла программно</w:t>
      </w:r>
      <w:r w:rsidR="00B52DAF" w:rsidRPr="00B52DAF">
        <w:rPr>
          <w:sz w:val="28"/>
          <w:szCs w:val="28"/>
        </w:rPr>
        <w:t>го</w:t>
      </w:r>
      <w:r w:rsidR="003C023E" w:rsidRPr="00B52DAF">
        <w:rPr>
          <w:sz w:val="28"/>
          <w:szCs w:val="28"/>
        </w:rPr>
        <w:t xml:space="preserve"> комплекса (ПК)</w:t>
      </w:r>
      <w:r w:rsidRPr="00B52DAF">
        <w:rPr>
          <w:sz w:val="28"/>
          <w:szCs w:val="28"/>
        </w:rPr>
        <w:t xml:space="preserve"> </w:t>
      </w:r>
      <w:r w:rsidR="003C023E" w:rsidRPr="00B52DAF">
        <w:rPr>
          <w:sz w:val="28"/>
          <w:szCs w:val="28"/>
        </w:rPr>
        <w:t>«</w:t>
      </w:r>
      <w:r w:rsidR="00F46562" w:rsidRPr="00F46562">
        <w:rPr>
          <w:sz w:val="28"/>
          <w:szCs w:val="28"/>
        </w:rPr>
        <w:t>VDI-Звезда</w:t>
      </w:r>
      <w:r w:rsidR="003C023E" w:rsidRPr="00B52DAF">
        <w:rPr>
          <w:sz w:val="28"/>
          <w:szCs w:val="28"/>
        </w:rPr>
        <w:t>» (далее – изделие, ПК «</w:t>
      </w:r>
      <w:r w:rsidR="00F46562" w:rsidRPr="00F46562">
        <w:rPr>
          <w:sz w:val="28"/>
          <w:szCs w:val="28"/>
        </w:rPr>
        <w:t>VDI-Звезда</w:t>
      </w:r>
      <w:r w:rsidR="003C023E" w:rsidRPr="00B52DAF">
        <w:rPr>
          <w:sz w:val="28"/>
          <w:szCs w:val="28"/>
        </w:rPr>
        <w:t>»)</w:t>
      </w:r>
      <w:r w:rsidRPr="00B52DAF">
        <w:rPr>
          <w:sz w:val="28"/>
          <w:szCs w:val="28"/>
        </w:rPr>
        <w:t xml:space="preserve">; </w:t>
      </w:r>
    </w:p>
    <w:p w14:paraId="630C653F" w14:textId="114DAEEF" w:rsidR="00327CE6" w:rsidRPr="00B52DAF" w:rsidRDefault="008D7881" w:rsidP="00017FFC">
      <w:pPr>
        <w:numPr>
          <w:ilvl w:val="0"/>
          <w:numId w:val="1"/>
        </w:numPr>
        <w:spacing w:line="360" w:lineRule="auto"/>
        <w:ind w:hanging="2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процессы устранения неисправностей, выявленных в ходе эксплуатации </w:t>
      </w:r>
      <w:r w:rsidR="003C023E" w:rsidRPr="00B52DAF">
        <w:rPr>
          <w:sz w:val="28"/>
          <w:szCs w:val="28"/>
        </w:rPr>
        <w:t>изделия</w:t>
      </w:r>
      <w:r w:rsidRPr="00B52DAF">
        <w:rPr>
          <w:sz w:val="28"/>
          <w:szCs w:val="28"/>
        </w:rPr>
        <w:t xml:space="preserve">; </w:t>
      </w:r>
    </w:p>
    <w:p w14:paraId="6D9507F0" w14:textId="2DEF80BB" w:rsidR="00327CE6" w:rsidRPr="00B52DAF" w:rsidRDefault="008D7881" w:rsidP="00017FFC">
      <w:pPr>
        <w:numPr>
          <w:ilvl w:val="0"/>
          <w:numId w:val="1"/>
        </w:numPr>
        <w:spacing w:line="360" w:lineRule="auto"/>
        <w:ind w:hanging="2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описание процессов совершенствования </w:t>
      </w:r>
      <w:r w:rsidR="003C023E" w:rsidRPr="00B52DAF">
        <w:rPr>
          <w:sz w:val="28"/>
          <w:szCs w:val="28"/>
        </w:rPr>
        <w:t>изделия</w:t>
      </w:r>
      <w:r w:rsidRPr="00B52DAF">
        <w:rPr>
          <w:sz w:val="28"/>
          <w:szCs w:val="28"/>
        </w:rPr>
        <w:t xml:space="preserve">; </w:t>
      </w:r>
    </w:p>
    <w:p w14:paraId="095E6B2A" w14:textId="68593243" w:rsidR="00327CE6" w:rsidRPr="00B52DAF" w:rsidRDefault="008D7881" w:rsidP="00017FFC">
      <w:pPr>
        <w:numPr>
          <w:ilvl w:val="0"/>
          <w:numId w:val="1"/>
        </w:numPr>
        <w:spacing w:line="360" w:lineRule="auto"/>
        <w:ind w:hanging="2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информацию о персонале, необходимом для обеспечения поддержки </w:t>
      </w:r>
      <w:r w:rsidR="003C023E" w:rsidRPr="00B52DAF">
        <w:rPr>
          <w:sz w:val="28"/>
          <w:szCs w:val="28"/>
        </w:rPr>
        <w:t>изделия</w:t>
      </w:r>
      <w:r w:rsidRPr="00B52DAF">
        <w:rPr>
          <w:sz w:val="28"/>
          <w:szCs w:val="28"/>
        </w:rPr>
        <w:t xml:space="preserve">. </w:t>
      </w:r>
    </w:p>
    <w:p w14:paraId="0641F02B" w14:textId="6F8D7C9A" w:rsidR="00327CE6" w:rsidRPr="00B52DAF" w:rsidRDefault="008D7881" w:rsidP="00017FFC">
      <w:pPr>
        <w:spacing w:line="360" w:lineRule="auto"/>
        <w:ind w:left="8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Данный документ предназначен для администраторов </w:t>
      </w:r>
      <w:r w:rsidR="003C023E" w:rsidRPr="00B52DAF">
        <w:rPr>
          <w:sz w:val="28"/>
          <w:szCs w:val="28"/>
        </w:rPr>
        <w:t>изделия</w:t>
      </w:r>
      <w:r w:rsidRPr="00B52DAF">
        <w:rPr>
          <w:sz w:val="28"/>
          <w:szCs w:val="28"/>
        </w:rPr>
        <w:t xml:space="preserve">. </w:t>
      </w:r>
    </w:p>
    <w:p w14:paraId="2AA76728" w14:textId="77777777" w:rsidR="00327CE6" w:rsidRPr="00B52DAF" w:rsidRDefault="008D7881">
      <w:pPr>
        <w:ind w:left="850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br w:type="page"/>
      </w:r>
    </w:p>
    <w:p w14:paraId="732D3295" w14:textId="77777777" w:rsidR="00327CE6" w:rsidRPr="00B52DAF" w:rsidRDefault="008D7881">
      <w:pPr>
        <w:spacing w:after="335"/>
        <w:ind w:left="727" w:right="723"/>
        <w:jc w:val="center"/>
        <w:rPr>
          <w:sz w:val="28"/>
          <w:szCs w:val="28"/>
        </w:rPr>
      </w:pPr>
      <w:r w:rsidRPr="00B52DAF">
        <w:rPr>
          <w:b/>
          <w:sz w:val="28"/>
          <w:szCs w:val="28"/>
        </w:rPr>
        <w:lastRenderedPageBreak/>
        <w:t xml:space="preserve">СОДЕРЖАНИЕ </w:t>
      </w:r>
    </w:p>
    <w:p w14:paraId="658AAAD8" w14:textId="77777777" w:rsidR="00017FFC" w:rsidRPr="00B52DAF" w:rsidRDefault="008D7881">
      <w:pPr>
        <w:spacing w:after="163"/>
        <w:rPr>
          <w:sz w:val="28"/>
          <w:szCs w:val="28"/>
        </w:rPr>
      </w:pPr>
      <w:r w:rsidRPr="00B52DAF">
        <w:rPr>
          <w:rFonts w:eastAsia="Calibri"/>
          <w:sz w:val="28"/>
          <w:szCs w:val="28"/>
        </w:rPr>
        <w:t xml:space="preserve"> 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970288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3C914D6" w14:textId="51F88976" w:rsidR="00017FFC" w:rsidRDefault="00017FFC">
          <w:pPr>
            <w:pStyle w:val="ad"/>
          </w:pPr>
        </w:p>
        <w:p w14:paraId="15731A6B" w14:textId="036FAC98" w:rsidR="00017FFC" w:rsidRPr="00017FFC" w:rsidRDefault="00017FFC">
          <w:pPr>
            <w:pStyle w:val="11"/>
            <w:tabs>
              <w:tab w:val="right" w:leader="dot" w:pos="1020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6886454" w:history="1">
            <w:r w:rsidRPr="00017FFC">
              <w:rPr>
                <w:rStyle w:val="ae"/>
                <w:noProof/>
                <w:sz w:val="28"/>
                <w:szCs w:val="28"/>
              </w:rPr>
              <w:t>1 ПРОЦЕССЫ ЖИЗНЕННОГО ЦИКЛА ПРОГРАММНОГО ОБЕСПЕЧЕНИЯ</w:t>
            </w:r>
            <w:r w:rsidRPr="00017FFC">
              <w:rPr>
                <w:noProof/>
                <w:webHidden/>
                <w:sz w:val="28"/>
                <w:szCs w:val="28"/>
              </w:rPr>
              <w:tab/>
            </w:r>
            <w:r w:rsidRPr="00017FFC">
              <w:rPr>
                <w:noProof/>
                <w:webHidden/>
                <w:sz w:val="28"/>
                <w:szCs w:val="28"/>
              </w:rPr>
              <w:fldChar w:fldCharType="begin"/>
            </w:r>
            <w:r w:rsidRPr="00017FFC">
              <w:rPr>
                <w:noProof/>
                <w:webHidden/>
                <w:sz w:val="28"/>
                <w:szCs w:val="28"/>
              </w:rPr>
              <w:instrText xml:space="preserve"> PAGEREF _Toc216886454 \h </w:instrText>
            </w:r>
            <w:r w:rsidRPr="00017FFC">
              <w:rPr>
                <w:noProof/>
                <w:webHidden/>
                <w:sz w:val="28"/>
                <w:szCs w:val="28"/>
              </w:rPr>
            </w:r>
            <w:r w:rsidRPr="00017FFC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5</w:t>
            </w:r>
            <w:r w:rsidRPr="00017F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C9377C" w14:textId="32FF05C7" w:rsidR="00017FFC" w:rsidRPr="00017FFC" w:rsidRDefault="00017FFC">
          <w:pPr>
            <w:pStyle w:val="11"/>
            <w:tabs>
              <w:tab w:val="right" w:leader="dot" w:pos="1020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216886455" w:history="1">
            <w:r w:rsidRPr="00017FFC">
              <w:rPr>
                <w:rStyle w:val="ae"/>
                <w:noProof/>
                <w:sz w:val="28"/>
                <w:szCs w:val="28"/>
              </w:rPr>
              <w:t>2 ПОРЯДОК ТЕХНИЧЕСКОЙ ПОДДЕРЖКИ ПРОГРАММНОГО</w:t>
            </w:r>
            <w:r w:rsidRPr="00017FFC">
              <w:rPr>
                <w:noProof/>
                <w:webHidden/>
                <w:sz w:val="28"/>
                <w:szCs w:val="28"/>
              </w:rPr>
              <w:tab/>
            </w:r>
            <w:r w:rsidRPr="00017FFC">
              <w:rPr>
                <w:noProof/>
                <w:webHidden/>
                <w:sz w:val="28"/>
                <w:szCs w:val="28"/>
              </w:rPr>
              <w:fldChar w:fldCharType="begin"/>
            </w:r>
            <w:r w:rsidRPr="00017FFC">
              <w:rPr>
                <w:noProof/>
                <w:webHidden/>
                <w:sz w:val="28"/>
                <w:szCs w:val="28"/>
              </w:rPr>
              <w:instrText xml:space="preserve"> PAGEREF _Toc216886455 \h </w:instrText>
            </w:r>
            <w:r w:rsidRPr="00017FFC">
              <w:rPr>
                <w:noProof/>
                <w:webHidden/>
                <w:sz w:val="28"/>
                <w:szCs w:val="28"/>
              </w:rPr>
            </w:r>
            <w:r w:rsidRPr="00017FFC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12</w:t>
            </w:r>
            <w:r w:rsidRPr="00017F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628E39" w14:textId="5A0F1E25" w:rsidR="00017FFC" w:rsidRPr="00017FFC" w:rsidRDefault="00017FFC">
          <w:pPr>
            <w:pStyle w:val="11"/>
            <w:tabs>
              <w:tab w:val="right" w:leader="dot" w:pos="1020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216886456" w:history="1">
            <w:r w:rsidRPr="00017FFC">
              <w:rPr>
                <w:rStyle w:val="ae"/>
                <w:noProof/>
                <w:sz w:val="28"/>
                <w:szCs w:val="28"/>
              </w:rPr>
              <w:t>ОБЕСПЕЧЕНИЯ</w:t>
            </w:r>
            <w:r w:rsidRPr="00017FFC">
              <w:rPr>
                <w:noProof/>
                <w:webHidden/>
                <w:sz w:val="28"/>
                <w:szCs w:val="28"/>
              </w:rPr>
              <w:tab/>
            </w:r>
            <w:r w:rsidRPr="00017FFC">
              <w:rPr>
                <w:noProof/>
                <w:webHidden/>
                <w:sz w:val="28"/>
                <w:szCs w:val="28"/>
              </w:rPr>
              <w:fldChar w:fldCharType="begin"/>
            </w:r>
            <w:r w:rsidRPr="00017FFC">
              <w:rPr>
                <w:noProof/>
                <w:webHidden/>
                <w:sz w:val="28"/>
                <w:szCs w:val="28"/>
              </w:rPr>
              <w:instrText xml:space="preserve"> PAGEREF _Toc216886456 \h </w:instrText>
            </w:r>
            <w:r w:rsidRPr="00017FFC">
              <w:rPr>
                <w:noProof/>
                <w:webHidden/>
                <w:sz w:val="28"/>
                <w:szCs w:val="28"/>
              </w:rPr>
            </w:r>
            <w:r w:rsidRPr="00017FFC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12</w:t>
            </w:r>
            <w:r w:rsidRPr="00017F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F71C69" w14:textId="6E164BD3" w:rsidR="00017FFC" w:rsidRPr="00017FFC" w:rsidRDefault="00017FFC">
          <w:pPr>
            <w:pStyle w:val="11"/>
            <w:tabs>
              <w:tab w:val="right" w:leader="dot" w:pos="1020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216886457" w:history="1">
            <w:r w:rsidRPr="00017FFC">
              <w:rPr>
                <w:rStyle w:val="ae"/>
                <w:noProof/>
                <w:sz w:val="28"/>
                <w:szCs w:val="28"/>
              </w:rPr>
              <w:t>3 УСТРАНЕНИЕ НЕИСПРАВНОСТЕЙ ПРОГРАММНОГО ОБЕСПЕЧЕНИЯ</w:t>
            </w:r>
            <w:r w:rsidRPr="00017FFC">
              <w:rPr>
                <w:noProof/>
                <w:webHidden/>
                <w:sz w:val="28"/>
                <w:szCs w:val="28"/>
              </w:rPr>
              <w:tab/>
            </w:r>
            <w:r w:rsidRPr="00017FFC">
              <w:rPr>
                <w:noProof/>
                <w:webHidden/>
                <w:sz w:val="28"/>
                <w:szCs w:val="28"/>
              </w:rPr>
              <w:fldChar w:fldCharType="begin"/>
            </w:r>
            <w:r w:rsidRPr="00017FFC">
              <w:rPr>
                <w:noProof/>
                <w:webHidden/>
                <w:sz w:val="28"/>
                <w:szCs w:val="28"/>
              </w:rPr>
              <w:instrText xml:space="preserve"> PAGEREF _Toc216886457 \h </w:instrText>
            </w:r>
            <w:r w:rsidRPr="00017FFC">
              <w:rPr>
                <w:noProof/>
                <w:webHidden/>
                <w:sz w:val="28"/>
                <w:szCs w:val="28"/>
              </w:rPr>
            </w:r>
            <w:r w:rsidRPr="00017FFC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15</w:t>
            </w:r>
            <w:r w:rsidRPr="00017F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09E426" w14:textId="70FF4B99" w:rsidR="00017FFC" w:rsidRPr="00017FFC" w:rsidRDefault="00017FFC">
          <w:pPr>
            <w:pStyle w:val="11"/>
            <w:tabs>
              <w:tab w:val="right" w:leader="dot" w:pos="1020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216886458" w:history="1">
            <w:r w:rsidRPr="00017FFC">
              <w:rPr>
                <w:rStyle w:val="ae"/>
                <w:noProof/>
                <w:sz w:val="28"/>
                <w:szCs w:val="28"/>
              </w:rPr>
              <w:t>4 СОВЕРШЕНСТВОВАНИЕ ПРОГРАММНОГО ОБЕСПЕЧЕНИЯ</w:t>
            </w:r>
            <w:r w:rsidRPr="00017FFC">
              <w:rPr>
                <w:noProof/>
                <w:webHidden/>
                <w:sz w:val="28"/>
                <w:szCs w:val="28"/>
              </w:rPr>
              <w:tab/>
            </w:r>
            <w:r w:rsidRPr="00017FFC">
              <w:rPr>
                <w:noProof/>
                <w:webHidden/>
                <w:sz w:val="28"/>
                <w:szCs w:val="28"/>
              </w:rPr>
              <w:fldChar w:fldCharType="begin"/>
            </w:r>
            <w:r w:rsidRPr="00017FFC">
              <w:rPr>
                <w:noProof/>
                <w:webHidden/>
                <w:sz w:val="28"/>
                <w:szCs w:val="28"/>
              </w:rPr>
              <w:instrText xml:space="preserve"> PAGEREF _Toc216886458 \h </w:instrText>
            </w:r>
            <w:r w:rsidRPr="00017FFC">
              <w:rPr>
                <w:noProof/>
                <w:webHidden/>
                <w:sz w:val="28"/>
                <w:szCs w:val="28"/>
              </w:rPr>
            </w:r>
            <w:r w:rsidRPr="00017FFC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17</w:t>
            </w:r>
            <w:r w:rsidRPr="00017F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827753" w14:textId="752B41B2" w:rsidR="00017FFC" w:rsidRPr="00017FFC" w:rsidRDefault="00017FFC">
          <w:pPr>
            <w:pStyle w:val="11"/>
            <w:tabs>
              <w:tab w:val="right" w:leader="dot" w:pos="1020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216886459" w:history="1">
            <w:r w:rsidRPr="00017FFC">
              <w:rPr>
                <w:rStyle w:val="ae"/>
                <w:noProof/>
                <w:sz w:val="28"/>
                <w:szCs w:val="28"/>
              </w:rPr>
              <w:t>5 ПРОЦЕДУРА ОКАЗАНИЯ ТЕХНИЧЕСКОЙ ПОДДЕРЖКИ</w:t>
            </w:r>
            <w:r w:rsidRPr="00017FFC">
              <w:rPr>
                <w:noProof/>
                <w:webHidden/>
                <w:sz w:val="28"/>
                <w:szCs w:val="28"/>
              </w:rPr>
              <w:tab/>
            </w:r>
            <w:r w:rsidRPr="00017FFC">
              <w:rPr>
                <w:noProof/>
                <w:webHidden/>
                <w:sz w:val="28"/>
                <w:szCs w:val="28"/>
              </w:rPr>
              <w:fldChar w:fldCharType="begin"/>
            </w:r>
            <w:r w:rsidRPr="00017FFC">
              <w:rPr>
                <w:noProof/>
                <w:webHidden/>
                <w:sz w:val="28"/>
                <w:szCs w:val="28"/>
              </w:rPr>
              <w:instrText xml:space="preserve"> PAGEREF _Toc216886459 \h </w:instrText>
            </w:r>
            <w:r w:rsidRPr="00017FFC">
              <w:rPr>
                <w:noProof/>
                <w:webHidden/>
                <w:sz w:val="28"/>
                <w:szCs w:val="28"/>
              </w:rPr>
            </w:r>
            <w:r w:rsidRPr="00017FFC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18</w:t>
            </w:r>
            <w:r w:rsidRPr="00017F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2865BF" w14:textId="4840C4E9" w:rsidR="00017FFC" w:rsidRPr="00017FFC" w:rsidRDefault="00017FFC">
          <w:pPr>
            <w:pStyle w:val="11"/>
            <w:tabs>
              <w:tab w:val="right" w:leader="dot" w:pos="10201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216886460" w:history="1">
            <w:r w:rsidRPr="00017FFC">
              <w:rPr>
                <w:rStyle w:val="ae"/>
                <w:noProof/>
                <w:sz w:val="28"/>
                <w:szCs w:val="28"/>
              </w:rPr>
              <w:t>6 ИНФОРМАЦИЯ О ПЕРСОНАЛЕ</w:t>
            </w:r>
            <w:r w:rsidRPr="00017FFC">
              <w:rPr>
                <w:noProof/>
                <w:webHidden/>
                <w:sz w:val="28"/>
                <w:szCs w:val="28"/>
              </w:rPr>
              <w:tab/>
            </w:r>
            <w:r w:rsidRPr="00017FFC">
              <w:rPr>
                <w:noProof/>
                <w:webHidden/>
                <w:sz w:val="28"/>
                <w:szCs w:val="28"/>
              </w:rPr>
              <w:fldChar w:fldCharType="begin"/>
            </w:r>
            <w:r w:rsidRPr="00017FFC">
              <w:rPr>
                <w:noProof/>
                <w:webHidden/>
                <w:sz w:val="28"/>
                <w:szCs w:val="28"/>
              </w:rPr>
              <w:instrText xml:space="preserve"> PAGEREF _Toc216886460 \h </w:instrText>
            </w:r>
            <w:r w:rsidRPr="00017FFC">
              <w:rPr>
                <w:noProof/>
                <w:webHidden/>
                <w:sz w:val="28"/>
                <w:szCs w:val="28"/>
              </w:rPr>
            </w:r>
            <w:r w:rsidRPr="00017FFC">
              <w:rPr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noProof/>
                <w:webHidden/>
                <w:sz w:val="28"/>
                <w:szCs w:val="28"/>
              </w:rPr>
              <w:t>21</w:t>
            </w:r>
            <w:r w:rsidRPr="00017F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310C97" w14:textId="51D42BE0" w:rsidR="00017FFC" w:rsidRDefault="00017FFC">
          <w:r>
            <w:rPr>
              <w:b/>
              <w:bCs/>
            </w:rPr>
            <w:fldChar w:fldCharType="end"/>
          </w:r>
        </w:p>
      </w:sdtContent>
    </w:sdt>
    <w:p w14:paraId="27FA8228" w14:textId="0592A32D" w:rsidR="00327CE6" w:rsidRPr="00B52DAF" w:rsidRDefault="00327CE6">
      <w:pPr>
        <w:spacing w:after="163"/>
        <w:rPr>
          <w:sz w:val="28"/>
          <w:szCs w:val="28"/>
        </w:rPr>
      </w:pPr>
    </w:p>
    <w:p w14:paraId="0E063C3D" w14:textId="6BD3C634" w:rsidR="00327CE6" w:rsidRPr="00B52DAF" w:rsidRDefault="008D7881" w:rsidP="008A418C">
      <w:pPr>
        <w:numPr>
          <w:ilvl w:val="0"/>
          <w:numId w:val="2"/>
        </w:numPr>
        <w:ind w:hanging="567"/>
        <w:rPr>
          <w:sz w:val="28"/>
          <w:szCs w:val="28"/>
        </w:rPr>
      </w:pPr>
      <w:r w:rsidRPr="00B52DAF">
        <w:rPr>
          <w:sz w:val="28"/>
          <w:szCs w:val="28"/>
        </w:rPr>
        <w:br w:type="page"/>
      </w:r>
    </w:p>
    <w:p w14:paraId="2041B8C5" w14:textId="77777777" w:rsidR="00327CE6" w:rsidRPr="00B52DAF" w:rsidRDefault="008D7881">
      <w:pPr>
        <w:spacing w:after="423"/>
        <w:ind w:left="727" w:right="722"/>
        <w:jc w:val="center"/>
        <w:rPr>
          <w:sz w:val="28"/>
          <w:szCs w:val="28"/>
        </w:rPr>
      </w:pPr>
      <w:r w:rsidRPr="00B52DAF">
        <w:rPr>
          <w:b/>
          <w:sz w:val="28"/>
          <w:szCs w:val="28"/>
        </w:rPr>
        <w:lastRenderedPageBreak/>
        <w:t xml:space="preserve">ВВЕДЕНИЕ </w:t>
      </w:r>
    </w:p>
    <w:p w14:paraId="5E5B0405" w14:textId="2FE5290D" w:rsidR="00327CE6" w:rsidRPr="00B52DAF" w:rsidRDefault="008D7881" w:rsidP="00017FFC">
      <w:pPr>
        <w:pStyle w:val="a1"/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Настоящий документ представляет собой описание жизненного цикла </w:t>
      </w:r>
      <w:r w:rsidR="00B52DAF" w:rsidRPr="00B52DAF">
        <w:rPr>
          <w:sz w:val="28"/>
          <w:szCs w:val="28"/>
        </w:rPr>
        <w:t>ПК «</w:t>
      </w:r>
      <w:r w:rsidR="00F46562" w:rsidRP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.  </w:t>
      </w:r>
    </w:p>
    <w:p w14:paraId="64B61EF6" w14:textId="77777777" w:rsidR="00327CE6" w:rsidRPr="00B52DAF" w:rsidRDefault="008D7881" w:rsidP="00017FFC">
      <w:pPr>
        <w:spacing w:after="305" w:line="360" w:lineRule="auto"/>
        <w:ind w:left="708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39CEB9D4" w14:textId="77777777" w:rsidR="00327CE6" w:rsidRPr="00017FFC" w:rsidRDefault="008D7881" w:rsidP="00017FFC">
      <w:pPr>
        <w:spacing w:line="360" w:lineRule="auto"/>
        <w:ind w:firstLine="709"/>
        <w:rPr>
          <w:b/>
          <w:bCs/>
          <w:sz w:val="28"/>
          <w:szCs w:val="28"/>
        </w:rPr>
      </w:pPr>
      <w:r w:rsidRPr="00017FFC">
        <w:rPr>
          <w:b/>
          <w:bCs/>
          <w:sz w:val="28"/>
          <w:szCs w:val="28"/>
        </w:rPr>
        <w:t xml:space="preserve">Цели </w:t>
      </w:r>
    </w:p>
    <w:p w14:paraId="4ABBDA86" w14:textId="61B29109" w:rsidR="00327CE6" w:rsidRPr="00B52DAF" w:rsidRDefault="008D7881" w:rsidP="00017FFC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Настоящий документ предоставляет определение всех предпринимаемых процессов, реализующих жизненный цикл </w:t>
      </w:r>
      <w:r w:rsidR="003C023E" w:rsidRPr="00B52DAF">
        <w:rPr>
          <w:sz w:val="28"/>
          <w:szCs w:val="28"/>
        </w:rPr>
        <w:t>изделия</w:t>
      </w:r>
      <w:r w:rsidRPr="00B52DAF">
        <w:rPr>
          <w:sz w:val="28"/>
          <w:szCs w:val="28"/>
        </w:rPr>
        <w:t xml:space="preserve">. </w:t>
      </w:r>
    </w:p>
    <w:p w14:paraId="23BB1EB9" w14:textId="77777777" w:rsidR="00327CE6" w:rsidRPr="00B52DAF" w:rsidRDefault="008D7881">
      <w:pPr>
        <w:spacing w:after="131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C966317" w14:textId="77777777" w:rsidR="00327CE6" w:rsidRPr="00B52DAF" w:rsidRDefault="008D7881">
      <w:pPr>
        <w:spacing w:after="133"/>
        <w:ind w:left="708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106458ED" w14:textId="77777777" w:rsidR="00327CE6" w:rsidRPr="00B52DAF" w:rsidRDefault="008D7881">
      <w:pPr>
        <w:ind w:left="708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br w:type="page"/>
      </w:r>
    </w:p>
    <w:p w14:paraId="423B2D6D" w14:textId="3D13A5B2" w:rsidR="00327CE6" w:rsidRPr="00017FFC" w:rsidRDefault="00017FFC" w:rsidP="00017FFC">
      <w:pPr>
        <w:pStyle w:val="1"/>
        <w:jc w:val="center"/>
      </w:pPr>
      <w:bookmarkStart w:id="0" w:name="_Toc216886454"/>
      <w:r>
        <w:lastRenderedPageBreak/>
        <w:t xml:space="preserve">1 </w:t>
      </w:r>
      <w:r w:rsidR="008D7881" w:rsidRPr="00B52DAF">
        <w:t>ПРОЦЕССЫ ЖИЗНЕННОГО ЦИКЛА ПРОГРАММНОГО</w:t>
      </w:r>
      <w:r>
        <w:t xml:space="preserve"> </w:t>
      </w:r>
      <w:r w:rsidR="008D7881" w:rsidRPr="00017FFC">
        <w:t>ОБЕСПЕЧЕНИЯ</w:t>
      </w:r>
      <w:bookmarkEnd w:id="0"/>
    </w:p>
    <w:p w14:paraId="734A7673" w14:textId="77777777" w:rsidR="00327CE6" w:rsidRPr="00B52DAF" w:rsidRDefault="008D7881" w:rsidP="008460DA">
      <w:pPr>
        <w:numPr>
          <w:ilvl w:val="1"/>
          <w:numId w:val="3"/>
        </w:numPr>
        <w:spacing w:after="188" w:line="360" w:lineRule="auto"/>
        <w:ind w:hanging="473"/>
        <w:rPr>
          <w:sz w:val="28"/>
          <w:szCs w:val="28"/>
        </w:rPr>
      </w:pPr>
      <w:r w:rsidRPr="00B52DAF">
        <w:rPr>
          <w:sz w:val="28"/>
          <w:szCs w:val="28"/>
        </w:rPr>
        <w:t xml:space="preserve">Общие сведения </w:t>
      </w:r>
    </w:p>
    <w:p w14:paraId="0AAF2167" w14:textId="027E38AE" w:rsidR="00327CE6" w:rsidRPr="00B52DAF" w:rsidRDefault="008D7881" w:rsidP="008460DA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Жизненный цикл программных средств, входящих в состав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, обеспечивается в соответствии с требованиями ГОСТ Р ИСО/МЭК 12207-2010. Основные процессы жизненного цикла программных средств в соответствии с указанным ГОСТ описаны в данном разделе. </w:t>
      </w:r>
    </w:p>
    <w:p w14:paraId="7BA11733" w14:textId="77777777" w:rsidR="00327CE6" w:rsidRPr="00B52DAF" w:rsidRDefault="008D7881" w:rsidP="008460DA">
      <w:pPr>
        <w:spacing w:after="183" w:line="360" w:lineRule="auto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6E03F4DD" w14:textId="77777777" w:rsidR="00327CE6" w:rsidRPr="00B52DAF" w:rsidRDefault="008D7881" w:rsidP="00017FFC">
      <w:pPr>
        <w:numPr>
          <w:ilvl w:val="1"/>
          <w:numId w:val="3"/>
        </w:numPr>
        <w:spacing w:line="360" w:lineRule="auto"/>
        <w:ind w:hanging="473"/>
        <w:rPr>
          <w:sz w:val="28"/>
          <w:szCs w:val="28"/>
        </w:rPr>
      </w:pPr>
      <w:r w:rsidRPr="00B52DAF">
        <w:rPr>
          <w:sz w:val="28"/>
          <w:szCs w:val="28"/>
        </w:rPr>
        <w:t xml:space="preserve">Процесс внедрения программного обеспечения </w:t>
      </w:r>
    </w:p>
    <w:p w14:paraId="28D5AD82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1.2.1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Основной процесс внедрения </w:t>
      </w:r>
    </w:p>
    <w:p w14:paraId="286E2B5F" w14:textId="77777777" w:rsidR="00327CE6" w:rsidRPr="00B52DAF" w:rsidRDefault="008D7881" w:rsidP="00017FFC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основного процесса внедрения (в ГОСТ Р ИСО/МЭК 12207-2010 используется термин «реализации») программных средств:  </w:t>
      </w:r>
    </w:p>
    <w:p w14:paraId="25829881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определяется стратегия внедрения;  </w:t>
      </w:r>
    </w:p>
    <w:p w14:paraId="1E216129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ограничения по технологии реализации проекта;  </w:t>
      </w:r>
    </w:p>
    <w:p w14:paraId="019922A3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изготавливается программная составная часть;  </w:t>
      </w:r>
    </w:p>
    <w:p w14:paraId="6AD2784A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программная составная часть упаковывается и хранится на предприятии изготовителе.  </w:t>
      </w:r>
    </w:p>
    <w:p w14:paraId="275DAE1D" w14:textId="77777777" w:rsidR="00327CE6" w:rsidRPr="00B52DAF" w:rsidRDefault="008D7881" w:rsidP="00017FFC">
      <w:pPr>
        <w:spacing w:line="360" w:lineRule="auto"/>
        <w:ind w:left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4FED5DE2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1.2.2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анализа требований к программным средствам </w:t>
      </w:r>
    </w:p>
    <w:p w14:paraId="60378EA7" w14:textId="77777777" w:rsidR="00327CE6" w:rsidRPr="00B52DAF" w:rsidRDefault="008D7881" w:rsidP="00017FFC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анализа требований к программным средствам:  </w:t>
      </w:r>
    </w:p>
    <w:p w14:paraId="4E68778E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требования к программным элементам системы и их интерфейсам;  </w:t>
      </w:r>
    </w:p>
    <w:p w14:paraId="18BF6917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требования к программным средствам анализируются на корректность и тестируемость;  </w:t>
      </w:r>
    </w:p>
    <w:p w14:paraId="022F5D6B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осознается воздействие требований к программным средствам на среду функционирования;  </w:t>
      </w:r>
    </w:p>
    <w:p w14:paraId="6E1F7EFA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устанавливается совместимость и прослеживаемость между требованиями к программным средствам и требованиями к системе;  </w:t>
      </w:r>
    </w:p>
    <w:p w14:paraId="4957240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 xml:space="preserve">определяются приоритеты реализации требований к программным средствам;  </w:t>
      </w:r>
    </w:p>
    <w:p w14:paraId="2F0CE30D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требования к программным средствам принимаются и обновляются по мере необходимости;  </w:t>
      </w:r>
    </w:p>
    <w:p w14:paraId="1C6F3567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оцениваются изменения в требованиях к программным средствам по стоимости, графикам работ и техническим воздействиям;  </w:t>
      </w:r>
    </w:p>
    <w:p w14:paraId="7160756D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требования к программным средствам воплощаются в виде базовых линий и доводятся до сведения заинтересованных сторон.  </w:t>
      </w:r>
    </w:p>
    <w:p w14:paraId="1C85BB9A" w14:textId="77777777" w:rsidR="00327CE6" w:rsidRPr="00B52DAF" w:rsidRDefault="008D7881" w:rsidP="00017FFC">
      <w:pPr>
        <w:spacing w:line="360" w:lineRule="auto"/>
        <w:ind w:left="708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17AD717" w14:textId="77777777" w:rsidR="00327CE6" w:rsidRPr="00B52DAF" w:rsidRDefault="008D7881" w:rsidP="00017FFC">
      <w:pPr>
        <w:spacing w:line="360" w:lineRule="auto"/>
        <w:ind w:left="355"/>
        <w:rPr>
          <w:sz w:val="28"/>
          <w:szCs w:val="28"/>
        </w:rPr>
      </w:pPr>
      <w:r w:rsidRPr="00B52DAF">
        <w:rPr>
          <w:sz w:val="28"/>
          <w:szCs w:val="28"/>
        </w:rPr>
        <w:t>1.2.3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Процессы проектирования программных средств </w:t>
      </w:r>
    </w:p>
    <w:p w14:paraId="709A6684" w14:textId="77777777" w:rsidR="00327CE6" w:rsidRPr="00B52DAF" w:rsidRDefault="008D7881" w:rsidP="00017FFC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успешной реализации процесса проектирования архитектуры программных средств:  </w:t>
      </w:r>
    </w:p>
    <w:p w14:paraId="6E5BDBFF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проект архитектуры программных средств и устанавливается базовая линия, описывающая программные составные части, которые будут реализовывать требования к программным средствам;  </w:t>
      </w:r>
    </w:p>
    <w:p w14:paraId="5513C431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внутренние и внешние интерфейсы каждой программной составной части;  </w:t>
      </w:r>
    </w:p>
    <w:p w14:paraId="725A5DB2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устанавливаются согласованность и прослеживаемость между требованиями к программным средствам и программным проектом.  </w:t>
      </w:r>
    </w:p>
    <w:p w14:paraId="0FC963F6" w14:textId="77777777" w:rsidR="00327CE6" w:rsidRPr="00B52DAF" w:rsidRDefault="008D7881" w:rsidP="00017FFC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детального проектирования программных средств:  </w:t>
      </w:r>
    </w:p>
    <w:p w14:paraId="3C0C963B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детальный проект каждого программного компонента, описывающий создаваемые программные модули;  </w:t>
      </w:r>
    </w:p>
    <w:p w14:paraId="49EC224F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внешние интерфейсы каждого программного модуля и устанавливается совместимость и прослеживаемость между детальным проектированием, требованиями и проектированием архитектуры.  </w:t>
      </w:r>
    </w:p>
    <w:p w14:paraId="02ED187B" w14:textId="77777777" w:rsidR="00327CE6" w:rsidRPr="00B52DAF" w:rsidRDefault="008D7881" w:rsidP="00017FFC">
      <w:pPr>
        <w:spacing w:line="360" w:lineRule="auto"/>
        <w:ind w:left="708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CD0C9C0" w14:textId="77777777" w:rsidR="00327CE6" w:rsidRPr="00B52DAF" w:rsidRDefault="008D7881" w:rsidP="00017FFC">
      <w:pPr>
        <w:spacing w:line="360" w:lineRule="auto"/>
        <w:ind w:left="355"/>
        <w:rPr>
          <w:sz w:val="28"/>
          <w:szCs w:val="28"/>
        </w:rPr>
      </w:pPr>
      <w:r w:rsidRPr="00B52DAF">
        <w:rPr>
          <w:sz w:val="28"/>
          <w:szCs w:val="28"/>
        </w:rPr>
        <w:t>1.2.4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конструирования программных средств </w:t>
      </w:r>
    </w:p>
    <w:p w14:paraId="50D8A4E4" w14:textId="16849289" w:rsidR="00327CE6" w:rsidRPr="00B52DAF" w:rsidRDefault="008D7881" w:rsidP="00017FFC">
      <w:pPr>
        <w:spacing w:line="360" w:lineRule="auto"/>
        <w:ind w:left="10" w:right="-1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конструирования программных средств: </w:t>
      </w:r>
    </w:p>
    <w:p w14:paraId="223A9D04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 xml:space="preserve">Определяются критерии верификации для всех программных блоков относительно требований; </w:t>
      </w:r>
    </w:p>
    <w:p w14:paraId="3DA6624B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изготавливаются программные блоки, определенные проектом; </w:t>
      </w:r>
    </w:p>
    <w:p w14:paraId="3315A7CC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устанавливается совместимость и прослеживаемость между программными блоками, требованиями и проектом; </w:t>
      </w:r>
    </w:p>
    <w:p w14:paraId="60D2FAB3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завершается верификация программных блоков относительно требований и проекта. </w:t>
      </w:r>
    </w:p>
    <w:p w14:paraId="18E88AB5" w14:textId="77777777" w:rsidR="00327CE6" w:rsidRPr="00B52DAF" w:rsidRDefault="008D7881" w:rsidP="00017FFC">
      <w:pPr>
        <w:spacing w:line="360" w:lineRule="auto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2C1E07E3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1.2.5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комплексирования программных средств </w:t>
      </w:r>
    </w:p>
    <w:p w14:paraId="172169E8" w14:textId="77777777" w:rsidR="00327CE6" w:rsidRPr="00B52DAF" w:rsidRDefault="008D7881" w:rsidP="00017FFC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комплексирования программных средств:  </w:t>
      </w:r>
    </w:p>
    <w:p w14:paraId="77E8A5F8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стратегия комплексирования для программных блоков, согласованная с программным проектом и расположенными по приоритетам требованиями к программным средствам;  </w:t>
      </w:r>
    </w:p>
    <w:p w14:paraId="3334203E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разрабатываются критерии верификации для программных составных частей, которые гарантируют соответствие с требованиями к программным средствам, связанными с этими составными частями;  </w:t>
      </w:r>
    </w:p>
    <w:p w14:paraId="71C5BBD1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программные составные части верифицируются с использованием определенных критериев;  </w:t>
      </w:r>
    </w:p>
    <w:p w14:paraId="49C34433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программные составные части, определенные стратегией комплексирования, изготавливаются;  </w:t>
      </w:r>
    </w:p>
    <w:p w14:paraId="631C3B5B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регистрируются результаты комплексного тестирования;  </w:t>
      </w:r>
    </w:p>
    <w:p w14:paraId="4D1E024D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устанавливаются согласованность и прослеживаемость между программным проектом и программными составными частями;  </w:t>
      </w:r>
    </w:p>
    <w:p w14:paraId="134B219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и применяется стратегия регрессии для повторной верификации программных составных частей при возникновении изменений в программных блоках (в том числе в соответствующих требованиях, проекте и кодах).  </w:t>
      </w:r>
    </w:p>
    <w:p w14:paraId="44533FC5" w14:textId="77777777" w:rsidR="00327CE6" w:rsidRPr="00B52DAF" w:rsidRDefault="008D7881" w:rsidP="00017FFC">
      <w:pPr>
        <w:spacing w:line="360" w:lineRule="auto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48C233B8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>1.2.6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квалификационного тестирования программных средств </w:t>
      </w:r>
    </w:p>
    <w:p w14:paraId="5D46FACD" w14:textId="77777777" w:rsidR="00327CE6" w:rsidRPr="00B52DAF" w:rsidRDefault="008D7881" w:rsidP="00017FFC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квалификационного тестирования программных средств: </w:t>
      </w:r>
    </w:p>
    <w:p w14:paraId="071065F7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критерии для комплектованных программных средств с целью демонстрации соответствия с требованиями к программным средствам; </w:t>
      </w:r>
    </w:p>
    <w:p w14:paraId="1B245FE4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комплектованные программные средства верифицируются с использованием определенных критериев;  </w:t>
      </w:r>
    </w:p>
    <w:p w14:paraId="5D7F7948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записываются результаты тестирования;  </w:t>
      </w:r>
    </w:p>
    <w:p w14:paraId="7E5C959F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и применяется стратегия регрессии для повторного тестирования комплектованного программного средства при проведении изменений в программных составных частях.  </w:t>
      </w:r>
    </w:p>
    <w:p w14:paraId="40E4E621" w14:textId="77777777" w:rsidR="00327CE6" w:rsidRPr="00B52DAF" w:rsidRDefault="008D7881" w:rsidP="00017FFC">
      <w:pPr>
        <w:spacing w:line="360" w:lineRule="auto"/>
        <w:ind w:left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285D5316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1.3 Процесс поддержки программного обеспечения </w:t>
      </w:r>
    </w:p>
    <w:p w14:paraId="1F493754" w14:textId="77777777" w:rsidR="00327CE6" w:rsidRPr="00B52DAF" w:rsidRDefault="008D7881" w:rsidP="00017FFC">
      <w:pPr>
        <w:spacing w:line="360" w:lineRule="auto"/>
        <w:ind w:left="106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56DC5E2B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1.3.1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управления документацией программных средств </w:t>
      </w:r>
    </w:p>
    <w:p w14:paraId="5F156A7D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управления документацией программных средств: </w:t>
      </w:r>
    </w:p>
    <w:p w14:paraId="53A33991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стратегия идентификации документации, которая реализуется в течение жизненного цикла программного продукта или услуги; </w:t>
      </w:r>
    </w:p>
    <w:p w14:paraId="37E448B1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стандарты, которые применяются при разработке программной документации; </w:t>
      </w:r>
    </w:p>
    <w:p w14:paraId="4BC5800C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определяется документация, которая производится процессом или проектом; </w:t>
      </w:r>
    </w:p>
    <w:p w14:paraId="72CE2CB7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указываются, рассматриваются и утверждаются содержание и цели всей документации; </w:t>
      </w:r>
    </w:p>
    <w:p w14:paraId="6A9658F2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документация разрабатывается и делается доступной в соответствии с определенными стандартами; </w:t>
      </w:r>
    </w:p>
    <w:p w14:paraId="24DF2E7B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документация сопровождается в соответствии с определенными критериями. </w:t>
      </w:r>
    </w:p>
    <w:p w14:paraId="2106F41C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1.3.2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управления конфигурацией программных средств </w:t>
      </w:r>
    </w:p>
    <w:p w14:paraId="22CF9E54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 xml:space="preserve">В результате успешного осуществления процесса управления конфигурацией программных средств: </w:t>
      </w:r>
    </w:p>
    <w:p w14:paraId="11F9D349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стратегия управления конфигурацией программных средств; </w:t>
      </w:r>
    </w:p>
    <w:p w14:paraId="382B5809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составные части, порождаемые процессом или проектом, идентифицируются, определяются и вводятся в базовую линию; </w:t>
      </w:r>
    </w:p>
    <w:p w14:paraId="71DD13CE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контролируются модификации и выпуски этих составных частей; </w:t>
      </w:r>
    </w:p>
    <w:p w14:paraId="494DAB1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обеспечивается доступность модификаций и выпусков для заинтересованных сторон; </w:t>
      </w:r>
    </w:p>
    <w:p w14:paraId="43A86DF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регистрируется и сообщается статус составных частей и модификаций; </w:t>
      </w:r>
    </w:p>
    <w:p w14:paraId="2F8E63F5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гарантируются завершенность и согласованность составных частей; </w:t>
      </w:r>
    </w:p>
    <w:p w14:paraId="049D8AB2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контролируются хранение, обработка и поставка составных частей. </w:t>
      </w:r>
    </w:p>
    <w:p w14:paraId="2ADE763A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1.3.3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обеспечения гарантии качества программных средств </w:t>
      </w:r>
    </w:p>
    <w:p w14:paraId="336A6550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гарантии качества программных средств: </w:t>
      </w:r>
    </w:p>
    <w:p w14:paraId="13BD8A87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стратегия обеспечения гарантии качества; </w:t>
      </w:r>
    </w:p>
    <w:p w14:paraId="6978161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создается и поддерживается свидетельство гарантии качества; </w:t>
      </w:r>
    </w:p>
    <w:p w14:paraId="3EF3466B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идентифицируются и регистрируются проблемы и (или) несоответствия с требованиями; </w:t>
      </w:r>
    </w:p>
    <w:p w14:paraId="15E15236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верифицируется соблюдение продукцией, процессами и действиями соответствующих стандартов, процедур и требований. </w:t>
      </w:r>
    </w:p>
    <w:p w14:paraId="001BA535" w14:textId="330AD9D1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1.3.4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верификации программных средств </w:t>
      </w:r>
    </w:p>
    <w:p w14:paraId="3F9D8F96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верификации программных средств:  </w:t>
      </w:r>
    </w:p>
    <w:p w14:paraId="1A9A4337" w14:textId="05AD2CBE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и осуществляется стратегия верификации; </w:t>
      </w:r>
    </w:p>
    <w:p w14:paraId="2B114F0D" w14:textId="5A01B685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критерии верификации всех необходимых программных рабочих продуктов; </w:t>
      </w:r>
    </w:p>
    <w:p w14:paraId="521276CB" w14:textId="0EF96055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выполняются требуемые действия по верификации; </w:t>
      </w:r>
    </w:p>
    <w:p w14:paraId="2964381E" w14:textId="38A45939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и регистрируются дефекты; </w:t>
      </w:r>
    </w:p>
    <w:p w14:paraId="04C99FBC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результаты верификации становятся доступными заказчику и другим </w:t>
      </w:r>
    </w:p>
    <w:p w14:paraId="460191B0" w14:textId="5133C76C" w:rsidR="00327CE6" w:rsidRPr="00B52DAF" w:rsidRDefault="008D7881" w:rsidP="00017FFC">
      <w:pPr>
        <w:spacing w:line="360" w:lineRule="auto"/>
        <w:ind w:left="7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 xml:space="preserve">заинтересованным сторонам. </w:t>
      </w:r>
    </w:p>
    <w:p w14:paraId="453EF516" w14:textId="3B2D6FED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1.3.5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валидации программных средств </w:t>
      </w:r>
    </w:p>
    <w:p w14:paraId="1B4D3944" w14:textId="797AF806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валидации программных средств: </w:t>
      </w:r>
    </w:p>
    <w:p w14:paraId="7C9AAB3C" w14:textId="313BAF6C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и реализуется стратегия валидации; </w:t>
      </w:r>
    </w:p>
    <w:p w14:paraId="54A80C37" w14:textId="0B9CE69D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определяются критерии валидации для всей требуемой рабочей продукции; </w:t>
      </w:r>
    </w:p>
    <w:p w14:paraId="4DE977B7" w14:textId="1D47D45A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выполняются требуемые действия по валидации;  </w:t>
      </w:r>
    </w:p>
    <w:p w14:paraId="10A28A3D" w14:textId="0A6C0D75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идентифицируются и регистрируются проблемы; </w:t>
      </w:r>
    </w:p>
    <w:p w14:paraId="469E0912" w14:textId="6E4CFE31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обеспечиваются свидетельства того, что созданные рабочие программные продукты пригодны для применения по назначению;  </w:t>
      </w:r>
    </w:p>
    <w:p w14:paraId="37CED93F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результаты действий по валидации делаются доступными заказчику и другим заинтересованным сторонам. </w:t>
      </w:r>
    </w:p>
    <w:p w14:paraId="15711A55" w14:textId="6B381592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1.3.6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ревизии программных средств </w:t>
      </w:r>
    </w:p>
    <w:p w14:paraId="2F0BFD8E" w14:textId="662730E4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ревизии программных средств: </w:t>
      </w:r>
    </w:p>
    <w:p w14:paraId="7A0AFFC8" w14:textId="2F481372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выполняются технические ревизии и ревизии менеджмента на основе потребностей проекта;</w:t>
      </w:r>
    </w:p>
    <w:p w14:paraId="13039BA3" w14:textId="66DAE6A2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оцениваются состояние и результаты действий процесса посредством ревизии деятельности; </w:t>
      </w:r>
    </w:p>
    <w:p w14:paraId="0C7678FC" w14:textId="72558ADE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объявляются результаты ревизии всем участвующим сторонам; </w:t>
      </w:r>
    </w:p>
    <w:p w14:paraId="380C1AF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отслеживаются для закрытия позиции, по которым необходимо предпринимать активные действия, выявленные в результате ревизии; </w:t>
      </w:r>
    </w:p>
    <w:p w14:paraId="4372364A" w14:textId="099E08B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идентифицируются и регистрируются риски и проблемы.</w:t>
      </w:r>
    </w:p>
    <w:p w14:paraId="0F998B34" w14:textId="1C66EA2E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1.3.7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аудита программных средств </w:t>
      </w:r>
    </w:p>
    <w:p w14:paraId="107E06F6" w14:textId="3332B443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результате успешного осуществления процесса аудита программных средств:  </w:t>
      </w:r>
    </w:p>
    <w:p w14:paraId="4DDDC044" w14:textId="3B3A481B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и осуществляется стратегия аудита;  </w:t>
      </w:r>
    </w:p>
    <w:p w14:paraId="4F25D3AF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согласно стратегии аудита определяется соответствие отобранных рабочих программных продуктов и (или) услуг или процессов требованиям, планам и </w:t>
      </w:r>
    </w:p>
    <w:p w14:paraId="7936B863" w14:textId="2FECC51A" w:rsidR="00327CE6" w:rsidRPr="00B52DAF" w:rsidRDefault="008D7881" w:rsidP="00017FFC">
      <w:pPr>
        <w:spacing w:line="360" w:lineRule="auto"/>
        <w:ind w:left="7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 xml:space="preserve">соглашениям; </w:t>
      </w:r>
    </w:p>
    <w:p w14:paraId="434CA9AC" w14:textId="2952444C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аудиты проводятся соответствующими независимыми сторонами;  </w:t>
      </w:r>
    </w:p>
    <w:p w14:paraId="6F16012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проблемы, выявленные в процессе аудита, идентифицируются, доводятся до </w:t>
      </w:r>
    </w:p>
    <w:p w14:paraId="3A361A11" w14:textId="74304CAE" w:rsidR="00327CE6" w:rsidRPr="00B52DAF" w:rsidRDefault="008D7881" w:rsidP="00017FFC">
      <w:pPr>
        <w:spacing w:line="360" w:lineRule="auto"/>
        <w:ind w:left="7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сведения ответственных за корректирующие действия и затем решаются. </w:t>
      </w:r>
    </w:p>
    <w:p w14:paraId="4892D850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1.3.8</w:t>
      </w:r>
      <w:r w:rsidRPr="00B52DAF">
        <w:rPr>
          <w:rFonts w:eastAsia="Arial"/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Процесс решения проблем в программных средствах  </w:t>
      </w:r>
    </w:p>
    <w:p w14:paraId="4481629C" w14:textId="6C3A13A1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В результате успешной реализации процесса решения проблем в программных средствах:</w:t>
      </w:r>
    </w:p>
    <w:p w14:paraId="32B0C394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разрабатывается стратегия менеджмента проблем; </w:t>
      </w:r>
    </w:p>
    <w:p w14:paraId="424BD47D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проблемы регистрируются, идентифицируются и классифицируются; </w:t>
      </w:r>
    </w:p>
    <w:p w14:paraId="7223A370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проблемы анализируются и оцениваются для определения приемлемого решения (решений); </w:t>
      </w:r>
    </w:p>
    <w:p w14:paraId="5C41EC55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выполняется решение проблем; </w:t>
      </w:r>
    </w:p>
    <w:p w14:paraId="68146167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проблемы отслеживаются вплоть до их закрытия; </w:t>
      </w:r>
    </w:p>
    <w:p w14:paraId="70E9952A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известно текущее состояние всех зафиксированных проблем. </w:t>
      </w:r>
    </w:p>
    <w:p w14:paraId="4C0C69EA" w14:textId="77777777" w:rsidR="00327CE6" w:rsidRPr="00B52DAF" w:rsidRDefault="008D7881">
      <w:pPr>
        <w:ind w:left="1068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2AE39F19" w14:textId="77777777" w:rsidR="008460DA" w:rsidRPr="00B52DAF" w:rsidRDefault="008460DA">
      <w:pPr>
        <w:spacing w:after="160" w:line="259" w:lineRule="auto"/>
        <w:rPr>
          <w:b/>
          <w:sz w:val="28"/>
          <w:szCs w:val="28"/>
        </w:rPr>
      </w:pPr>
      <w:r w:rsidRPr="00B52DAF">
        <w:rPr>
          <w:b/>
          <w:sz w:val="28"/>
          <w:szCs w:val="28"/>
        </w:rPr>
        <w:br w:type="page"/>
      </w:r>
    </w:p>
    <w:p w14:paraId="13480104" w14:textId="2A737887" w:rsidR="00327CE6" w:rsidRPr="00017FFC" w:rsidRDefault="008D7881" w:rsidP="00017FFC">
      <w:pPr>
        <w:pStyle w:val="1"/>
        <w:jc w:val="center"/>
      </w:pPr>
      <w:bookmarkStart w:id="1" w:name="_Toc216886455"/>
      <w:r w:rsidRPr="00017FFC">
        <w:lastRenderedPageBreak/>
        <w:t>2 ПОРЯДОК ТЕХНИЧЕСКОЙ ПОДДЕРЖКИ ПРОГРАММНОГО</w:t>
      </w:r>
      <w:bookmarkEnd w:id="1"/>
      <w:r w:rsidRPr="00017FFC">
        <w:t xml:space="preserve"> </w:t>
      </w:r>
    </w:p>
    <w:p w14:paraId="4C5BA31C" w14:textId="77777777" w:rsidR="00327CE6" w:rsidRPr="00017FFC" w:rsidRDefault="008D7881" w:rsidP="00017FFC">
      <w:pPr>
        <w:pStyle w:val="1"/>
        <w:jc w:val="center"/>
      </w:pPr>
      <w:bookmarkStart w:id="2" w:name="_Toc216886456"/>
      <w:r w:rsidRPr="00017FFC">
        <w:t>ОБЕСПЕЧЕНИЯ</w:t>
      </w:r>
      <w:bookmarkEnd w:id="2"/>
      <w:r w:rsidRPr="00017FFC">
        <w:t xml:space="preserve"> </w:t>
      </w:r>
    </w:p>
    <w:p w14:paraId="31CC0AB1" w14:textId="0B0FF689" w:rsidR="00327CE6" w:rsidRPr="00B52DAF" w:rsidRDefault="008D7881" w:rsidP="00017FFC">
      <w:pPr>
        <w:spacing w:line="360" w:lineRule="auto"/>
        <w:ind w:left="850"/>
        <w:rPr>
          <w:sz w:val="28"/>
          <w:szCs w:val="28"/>
        </w:rPr>
      </w:pPr>
      <w:r w:rsidRPr="00B52DAF">
        <w:rPr>
          <w:sz w:val="28"/>
          <w:szCs w:val="28"/>
        </w:rPr>
        <w:t xml:space="preserve"> Общие сведения </w:t>
      </w:r>
    </w:p>
    <w:p w14:paraId="7BC2FAF2" w14:textId="0CAEFB3C" w:rsidR="00327CE6" w:rsidRPr="00B52DAF" w:rsidRDefault="008D7881" w:rsidP="00017FFC">
      <w:pPr>
        <w:spacing w:line="360" w:lineRule="auto"/>
        <w:ind w:firstLine="85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По условиям партнерского договора, все партнеры разработчика (производителя) ПО АО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>», поставляющие решения на базе данного ПО конечным пользователям, оказывают конечным пользователям услуги технической поддержки. При прямой продаже ПО АО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 xml:space="preserve">» поддержка оказывается непосредственно разработчиком ПО. В данном разделе описываются минимальные требования к условиям технической поддержки. По условиям конкретного контракта партнер или разработчик могут предоставлять более высокие уровни технической поддержки. </w:t>
      </w:r>
    </w:p>
    <w:p w14:paraId="0221FD2B" w14:textId="77777777" w:rsidR="00327CE6" w:rsidRPr="00B52DAF" w:rsidRDefault="008D7881" w:rsidP="00017FFC">
      <w:pPr>
        <w:spacing w:line="360" w:lineRule="auto"/>
        <w:ind w:left="850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6CFA19C9" w14:textId="77777777" w:rsidR="00327CE6" w:rsidRPr="00B52DAF" w:rsidRDefault="008D7881" w:rsidP="00017FFC">
      <w:pPr>
        <w:numPr>
          <w:ilvl w:val="1"/>
          <w:numId w:val="5"/>
        </w:numPr>
        <w:spacing w:line="360" w:lineRule="auto"/>
        <w:ind w:hanging="473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первого уровня </w:t>
      </w:r>
    </w:p>
    <w:p w14:paraId="51BC1295" w14:textId="77777777" w:rsidR="00327CE6" w:rsidRPr="00B52DAF" w:rsidRDefault="008D7881" w:rsidP="00017FFC">
      <w:pPr>
        <w:spacing w:line="360" w:lineRule="auto"/>
        <w:ind w:firstLine="85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первого уровня подразумевает регистрацию обращения и консультацию, оказываемую конечному пользователю партнером производителя ПО, проводившей работы по внедрению ПО. Она осуществляется по телефону и электронной почте в режиме 8х5 (восемь часов в день, пять рабочих дней в неделю). </w:t>
      </w:r>
    </w:p>
    <w:p w14:paraId="3721B186" w14:textId="77777777" w:rsidR="00327CE6" w:rsidRPr="00B52DAF" w:rsidRDefault="008D7881" w:rsidP="00017FFC">
      <w:pPr>
        <w:spacing w:line="360" w:lineRule="auto"/>
        <w:ind w:left="850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22A441E4" w14:textId="77777777" w:rsidR="00327CE6" w:rsidRPr="00B52DAF" w:rsidRDefault="008D7881" w:rsidP="00017FFC">
      <w:pPr>
        <w:numPr>
          <w:ilvl w:val="1"/>
          <w:numId w:val="5"/>
        </w:numPr>
        <w:spacing w:line="360" w:lineRule="auto"/>
        <w:ind w:hanging="473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второго уровня </w:t>
      </w:r>
    </w:p>
    <w:p w14:paraId="12808400" w14:textId="77777777" w:rsidR="00327CE6" w:rsidRPr="00B52DAF" w:rsidRDefault="008D7881" w:rsidP="00017FFC">
      <w:pPr>
        <w:spacing w:line="360" w:lineRule="auto"/>
        <w:ind w:firstLine="85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Под технической поддержкой второго уровня понимается устранение возникших неполадок, осуществляемое техническими специалистами организации, проводившей работы по внедрению ПО, в режиме 8х5 (восемь часов в день, пять рабочих дней в неделю). </w:t>
      </w:r>
    </w:p>
    <w:p w14:paraId="6754A201" w14:textId="77777777" w:rsidR="00327CE6" w:rsidRPr="00B52DAF" w:rsidRDefault="008D7881" w:rsidP="00017FFC">
      <w:pPr>
        <w:spacing w:line="360" w:lineRule="auto"/>
        <w:ind w:left="850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34D7EE6F" w14:textId="77777777" w:rsidR="00327CE6" w:rsidRPr="00B52DAF" w:rsidRDefault="008D7881" w:rsidP="00017FFC">
      <w:pPr>
        <w:numPr>
          <w:ilvl w:val="1"/>
          <w:numId w:val="5"/>
        </w:numPr>
        <w:spacing w:line="360" w:lineRule="auto"/>
        <w:ind w:hanging="473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третьего уровня </w:t>
      </w:r>
    </w:p>
    <w:p w14:paraId="5AE2EBA5" w14:textId="77777777" w:rsidR="00327CE6" w:rsidRPr="00B52DAF" w:rsidRDefault="008D7881" w:rsidP="00017FFC">
      <w:pPr>
        <w:spacing w:line="360" w:lineRule="auto"/>
        <w:ind w:firstLine="85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третьего уровня оказывается непосредственно производителем ПО в ситуациях, когда партнер не может справиться с возникшей </w:t>
      </w:r>
      <w:r w:rsidRPr="00B52DAF">
        <w:rPr>
          <w:sz w:val="28"/>
          <w:szCs w:val="28"/>
        </w:rPr>
        <w:lastRenderedPageBreak/>
        <w:t xml:space="preserve">проблемой самостоятельно и нуждается в помощи технических специалистов производителя ПО. </w:t>
      </w:r>
    </w:p>
    <w:p w14:paraId="4E76F22E" w14:textId="77777777" w:rsidR="00327CE6" w:rsidRPr="00B52DAF" w:rsidRDefault="008D7881" w:rsidP="00017FFC">
      <w:pPr>
        <w:spacing w:line="360" w:lineRule="auto"/>
        <w:ind w:firstLine="850"/>
        <w:rPr>
          <w:sz w:val="28"/>
          <w:szCs w:val="28"/>
        </w:rPr>
      </w:pPr>
      <w:r w:rsidRPr="00B52DAF">
        <w:rPr>
          <w:sz w:val="28"/>
          <w:szCs w:val="28"/>
        </w:rPr>
        <w:t xml:space="preserve">В рамках технической поддержки третьего уровня оказываются следующие услуги: </w:t>
      </w:r>
    </w:p>
    <w:p w14:paraId="4435B55D" w14:textId="246F6A7F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консультации технических специалистов по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; </w:t>
      </w:r>
    </w:p>
    <w:p w14:paraId="5B7B84C7" w14:textId="1FB90FBC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предоставление необходимых руководств по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; </w:t>
      </w:r>
    </w:p>
    <w:p w14:paraId="2CA1B7E3" w14:textId="43D0A3DA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предоставление рекомендаций или готовых решений по устранению проблем, возникающих у пользователя в процессе установки или эксплуатации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; </w:t>
      </w:r>
    </w:p>
    <w:p w14:paraId="53184107" w14:textId="1FC19F5A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предоставление обновлений, повышающих функциональность или устраняющих ошибки в работе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; </w:t>
      </w:r>
    </w:p>
    <w:p w14:paraId="648380E8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выезд специалиста производителя ПО для проведения обследования и устранения проблемы. </w:t>
      </w:r>
    </w:p>
    <w:p w14:paraId="23F53C8B" w14:textId="77777777" w:rsidR="00327CE6" w:rsidRPr="00B52DAF" w:rsidRDefault="008D7881" w:rsidP="00017FFC">
      <w:pPr>
        <w:spacing w:line="360" w:lineRule="auto"/>
        <w:ind w:left="8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оказывается производителем ПО только в случае: </w:t>
      </w:r>
    </w:p>
    <w:p w14:paraId="1220686E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действия срока бесплатной технической поддержки или оплаты его продления; </w:t>
      </w:r>
    </w:p>
    <w:p w14:paraId="005305D4" w14:textId="58F49298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использования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="00B74A94" w:rsidRPr="00B52DAF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с лицензионной продукцией; </w:t>
      </w:r>
    </w:p>
    <w:p w14:paraId="0C133C88" w14:textId="77777777" w:rsidR="00327CE6" w:rsidRPr="00B52DAF" w:rsidRDefault="008D7881" w:rsidP="00017FFC">
      <w:pPr>
        <w:numPr>
          <w:ilvl w:val="0"/>
          <w:numId w:val="4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соблюдения всех условий применения ПО и лицензионного договора. </w:t>
      </w:r>
    </w:p>
    <w:p w14:paraId="2D2CB756" w14:textId="77777777" w:rsidR="00F85441" w:rsidRPr="00B52DAF" w:rsidRDefault="00F85441" w:rsidP="00017FFC">
      <w:pPr>
        <w:spacing w:line="360" w:lineRule="auto"/>
        <w:ind w:left="1378" w:hanging="10"/>
        <w:jc w:val="both"/>
        <w:rPr>
          <w:sz w:val="28"/>
          <w:szCs w:val="28"/>
        </w:rPr>
      </w:pPr>
    </w:p>
    <w:p w14:paraId="1EE03BC4" w14:textId="65E7E73D" w:rsidR="00F85441" w:rsidRPr="00B52DAF" w:rsidRDefault="00F85441" w:rsidP="00017FFC">
      <w:pPr>
        <w:numPr>
          <w:ilvl w:val="1"/>
          <w:numId w:val="5"/>
        </w:numPr>
        <w:spacing w:line="360" w:lineRule="auto"/>
        <w:ind w:hanging="473"/>
        <w:rPr>
          <w:sz w:val="28"/>
          <w:szCs w:val="28"/>
        </w:rPr>
      </w:pPr>
      <w:r w:rsidRPr="00B52DAF">
        <w:rPr>
          <w:sz w:val="28"/>
          <w:szCs w:val="28"/>
        </w:rPr>
        <w:t>Сведения о персонале, необходимом для обеспечения технической поддержки</w:t>
      </w:r>
    </w:p>
    <w:p w14:paraId="6B8CFB08" w14:textId="1049E1DC" w:rsidR="00F85441" w:rsidRPr="00B52DAF" w:rsidRDefault="00F85441" w:rsidP="00017FFC">
      <w:pPr>
        <w:spacing w:line="360" w:lineRule="auto"/>
        <w:ind w:left="1068"/>
        <w:rPr>
          <w:sz w:val="28"/>
          <w:szCs w:val="28"/>
        </w:rPr>
      </w:pPr>
    </w:p>
    <w:p w14:paraId="12DE9C79" w14:textId="07C7B1F0" w:rsidR="00F85441" w:rsidRPr="00B52DAF" w:rsidRDefault="00F85441" w:rsidP="00017FFC">
      <w:pPr>
        <w:tabs>
          <w:tab w:val="num" w:pos="720"/>
        </w:tabs>
        <w:spacing w:line="360" w:lineRule="auto"/>
        <w:ind w:left="142" w:firstLine="567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Уровень 1. Работает инженер по сопровождению. Он консультирует клиентов. При необходимости – настраивает софт и устраняет ошибки. Специалист занимается наполнением базы знаний и составлением руководств (мануалов).</w:t>
      </w:r>
      <w:r w:rsidR="00FF1826" w:rsidRPr="00B52DAF">
        <w:rPr>
          <w:sz w:val="28"/>
          <w:szCs w:val="28"/>
        </w:rPr>
        <w:t xml:space="preserve"> </w:t>
      </w:r>
    </w:p>
    <w:p w14:paraId="01257CA4" w14:textId="71F08F95" w:rsidR="00F85441" w:rsidRPr="00B52DAF" w:rsidRDefault="00F85441" w:rsidP="00017FFC">
      <w:pPr>
        <w:tabs>
          <w:tab w:val="num" w:pos="720"/>
        </w:tabs>
        <w:spacing w:line="360" w:lineRule="auto"/>
        <w:ind w:left="142" w:firstLine="567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Уровень 2. Инженер техподдержки. Он отвечает за функциональное сопровождение и проектную деятельность на этапе установки и активации контента непосредственно на устройствах клиента.</w:t>
      </w:r>
    </w:p>
    <w:p w14:paraId="162B5947" w14:textId="247D9374" w:rsidR="00F85441" w:rsidRPr="00B52DAF" w:rsidRDefault="00F85441" w:rsidP="00017FFC">
      <w:pPr>
        <w:tabs>
          <w:tab w:val="num" w:pos="720"/>
        </w:tabs>
        <w:spacing w:line="360" w:lineRule="auto"/>
        <w:ind w:left="142" w:firstLine="567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Уровень 3. Инженер или ИТ-архитектор. Осуществляется сопровождение и проектная деятельность на оборудовании в момент запуск софта.</w:t>
      </w:r>
    </w:p>
    <w:p w14:paraId="44DB01E4" w14:textId="61FD7924" w:rsidR="00F85441" w:rsidRPr="00B52DAF" w:rsidRDefault="00F85441" w:rsidP="00017FFC">
      <w:pPr>
        <w:spacing w:line="360" w:lineRule="auto"/>
        <w:ind w:left="142" w:firstLine="567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 xml:space="preserve">Обслуживающий персонал, осуществляющий установку и настройку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, должен обладать навыками работы с персональным компьютером и иными устройствами на уровне продвинутого пользователя операционных систем семейства Linux.</w:t>
      </w:r>
      <w:r w:rsidR="00FF1826" w:rsidRPr="00B52DAF">
        <w:rPr>
          <w:sz w:val="28"/>
          <w:szCs w:val="28"/>
        </w:rPr>
        <w:t xml:space="preserve"> Весь обслуживающий персонал должен пройти обучение у производителя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="00FF1826" w:rsidRPr="00B52DAF">
        <w:rPr>
          <w:sz w:val="28"/>
          <w:szCs w:val="28"/>
        </w:rPr>
        <w:t>, подтвержденное выдачей сертификата.</w:t>
      </w:r>
    </w:p>
    <w:p w14:paraId="7649DA5B" w14:textId="59E4744F" w:rsidR="00F85441" w:rsidRPr="00B52DAF" w:rsidRDefault="00F85441" w:rsidP="00017FFC">
      <w:pPr>
        <w:spacing w:line="360" w:lineRule="auto"/>
        <w:ind w:left="142" w:firstLine="567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Пользователи Программы должны обладать навыками работы с персональным компьютером на уровне пользователя.</w:t>
      </w:r>
    </w:p>
    <w:p w14:paraId="77C370BF" w14:textId="2ACA50BE" w:rsidR="00F85441" w:rsidRPr="00B52DAF" w:rsidRDefault="00F85441" w:rsidP="00017FFC">
      <w:pPr>
        <w:spacing w:line="360" w:lineRule="auto"/>
        <w:ind w:left="142" w:firstLine="567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Для работы с Программой пользователю необходимо изучить эксплуатационную документацию.</w:t>
      </w:r>
    </w:p>
    <w:p w14:paraId="2A928DAA" w14:textId="514A1C60" w:rsidR="00DE3D61" w:rsidRPr="00B52DAF" w:rsidRDefault="00DE3D61" w:rsidP="00017FFC">
      <w:pPr>
        <w:spacing w:line="360" w:lineRule="auto"/>
        <w:ind w:left="142" w:firstLine="567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Для эксплуатации изделия может привлекаться штатный персонал Заказчика либо организаций-подрядчиков, предоставляющих услуги по обслуживанию ПО на договорной основе. Должно быть обеспечено периодическое обучение персонала на учебных курсах, организованных производителем АО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>» (или партнерских центров).</w:t>
      </w:r>
    </w:p>
    <w:p w14:paraId="5905EED2" w14:textId="6AF5E2A9" w:rsidR="00327CE6" w:rsidRPr="00B52DAF" w:rsidRDefault="008D7881">
      <w:pPr>
        <w:ind w:left="1068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6C70477D" w14:textId="77777777" w:rsidR="008460DA" w:rsidRPr="00B52DAF" w:rsidRDefault="008460DA">
      <w:pPr>
        <w:spacing w:after="160" w:line="259" w:lineRule="auto"/>
        <w:rPr>
          <w:b/>
          <w:color w:val="000000"/>
          <w:sz w:val="28"/>
          <w:szCs w:val="28"/>
        </w:rPr>
      </w:pPr>
      <w:r w:rsidRPr="00B52DAF">
        <w:rPr>
          <w:sz w:val="28"/>
          <w:szCs w:val="28"/>
        </w:rPr>
        <w:br w:type="page"/>
      </w:r>
    </w:p>
    <w:p w14:paraId="53A7C618" w14:textId="64A6C213" w:rsidR="00327CE6" w:rsidRPr="00017FFC" w:rsidRDefault="008D5992" w:rsidP="00017FFC">
      <w:pPr>
        <w:pStyle w:val="1"/>
        <w:spacing w:line="259" w:lineRule="auto"/>
        <w:ind w:right="7"/>
        <w:jc w:val="center"/>
      </w:pPr>
      <w:bookmarkStart w:id="3" w:name="_Toc216886457"/>
      <w:r w:rsidRPr="00017FFC">
        <w:lastRenderedPageBreak/>
        <w:t>3 УСТРАНЕНИЕ НЕИСПРАВНОСТЕЙ ПРОГРАММНОГО ОБЕСПЕЧЕНИЯ</w:t>
      </w:r>
      <w:bookmarkEnd w:id="3"/>
    </w:p>
    <w:p w14:paraId="66677323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Перечень этапов процесса устранения неисправностей программного обеспечения (ПО) приведено в п. 1.3.8 «Процесс решения проблем в программных средствах». Общий порядок технической поддержки ПО приведен в п. 2. </w:t>
      </w:r>
    </w:p>
    <w:p w14:paraId="29B8FF8D" w14:textId="77777777" w:rsidR="00327CE6" w:rsidRPr="00B52DAF" w:rsidRDefault="008D7881" w:rsidP="00017FFC">
      <w:pPr>
        <w:spacing w:line="360" w:lineRule="auto"/>
        <w:ind w:left="106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39308509" w14:textId="130263D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Штатный порядок работы ПО определяется эксплуатационной документаций, предоставляемой производителем ПО. Поддерживаемый ПО набор функций определяется требованиями технического задания (ТЗ), утвержденного Заказчиком. </w:t>
      </w:r>
    </w:p>
    <w:p w14:paraId="156C88AF" w14:textId="77777777" w:rsidR="00327CE6" w:rsidRPr="00B52DAF" w:rsidRDefault="008D7881" w:rsidP="00017FFC">
      <w:pPr>
        <w:spacing w:line="360" w:lineRule="auto"/>
        <w:ind w:left="106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</w:p>
    <w:p w14:paraId="7FC44FF4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случае обнаружения ошибок в работе ПО, которые являются нарушением требований ТЗ или противоречат порядку работы ПО, описанному в документации, администратор ПО должен направить заявку в службу технической поддержки (СТП) организации, проводившей работы по внедрению ПО. СТП организации, внедрившей ПО, проверяет, при необходимости уточняет полученную заявку и пытается выполнить ее, использую собственные ресурсы и знания. </w:t>
      </w:r>
    </w:p>
    <w:p w14:paraId="293C2E31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случае, если силами СТП организации, внедрившей ПО, выполнить заявку не удается, указанная организация обращается за помощью к производителю ПО. СТП производителя, проверяет наличие ошибки и рекомендаций по ее устранению в базе знаний технической поддержки. </w:t>
      </w:r>
    </w:p>
    <w:p w14:paraId="04C4CCAB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случае, если в базе знаний обнаружить описание ошибки не удается, СТП производителя пытается воспроизвести обнаруженную пользователем ошибку в тестовой среде. После подтверждения найденной ошибки СТП производителя передает разработчикам ПО задание на устранение обнаруженной ошибки. </w:t>
      </w:r>
    </w:p>
    <w:p w14:paraId="0CEC7ED0" w14:textId="77777777" w:rsidR="00327CE6" w:rsidRPr="00B52DAF" w:rsidRDefault="008D7881" w:rsidP="00017FFC">
      <w:pPr>
        <w:spacing w:line="360" w:lineRule="auto"/>
        <w:ind w:left="345"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После устранения неисправности разработчики ПО выпускают обновление к текущей версии ПО или включают исправление в следующую версию ПО. </w:t>
      </w:r>
    </w:p>
    <w:p w14:paraId="67C99800" w14:textId="77777777" w:rsidR="00327CE6" w:rsidRPr="00B52DAF" w:rsidRDefault="008D7881" w:rsidP="00017FFC">
      <w:pPr>
        <w:spacing w:line="360" w:lineRule="auto"/>
        <w:ind w:left="355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 xml:space="preserve">Информация о наличии обновления или новой версии ПО доводится до партнеров производителя ПО. В случае наличия у Заказчика контракта или договора на поддержку ПО, Заказчик имеет право на получение обновления ПО. </w:t>
      </w:r>
    </w:p>
    <w:p w14:paraId="3BD918CF" w14:textId="77777777" w:rsidR="00327CE6" w:rsidRPr="00B52DAF" w:rsidRDefault="008D7881">
      <w:pPr>
        <w:ind w:left="360"/>
        <w:rPr>
          <w:sz w:val="28"/>
          <w:szCs w:val="28"/>
        </w:rPr>
      </w:pPr>
      <w:r w:rsidRPr="00B52DAF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br w:type="page"/>
      </w:r>
    </w:p>
    <w:p w14:paraId="12998AC1" w14:textId="77777777" w:rsidR="00327CE6" w:rsidRPr="00017FFC" w:rsidRDefault="008D7881" w:rsidP="00017FFC">
      <w:pPr>
        <w:pStyle w:val="1"/>
        <w:jc w:val="center"/>
      </w:pPr>
      <w:bookmarkStart w:id="4" w:name="_Toc216886458"/>
      <w:r w:rsidRPr="00017FFC">
        <w:lastRenderedPageBreak/>
        <w:t>4 СОВЕРШЕНСТВОВАНИЕ ПРОГРАММНОГО ОБЕСПЕЧЕНИЯ</w:t>
      </w:r>
      <w:bookmarkEnd w:id="4"/>
      <w:r w:rsidRPr="00017FFC">
        <w:t xml:space="preserve"> </w:t>
      </w:r>
    </w:p>
    <w:p w14:paraId="276CC184" w14:textId="77777777" w:rsidR="00327CE6" w:rsidRPr="00B52DAF" w:rsidRDefault="008D7881" w:rsidP="00B52DAF">
      <w:pPr>
        <w:spacing w:line="360" w:lineRule="auto"/>
        <w:ind w:left="71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Работа по совершенствованию ПО включает в себя два основных направления: </w:t>
      </w:r>
    </w:p>
    <w:p w14:paraId="1248AFA9" w14:textId="77777777" w:rsidR="00327CE6" w:rsidRPr="00B52DAF" w:rsidRDefault="008D7881" w:rsidP="00B52DAF">
      <w:pPr>
        <w:numPr>
          <w:ilvl w:val="0"/>
          <w:numId w:val="6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повышение качества и надежности ПО; </w:t>
      </w:r>
    </w:p>
    <w:p w14:paraId="09879D8C" w14:textId="77777777" w:rsidR="00327CE6" w:rsidRPr="00B52DAF" w:rsidRDefault="008D7881" w:rsidP="00B52DAF">
      <w:pPr>
        <w:numPr>
          <w:ilvl w:val="0"/>
          <w:numId w:val="6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актуализация перечня функций, поддерживаемых ПО. </w:t>
      </w:r>
    </w:p>
    <w:p w14:paraId="32B3AB59" w14:textId="77777777" w:rsidR="00327CE6" w:rsidRPr="00B52DAF" w:rsidRDefault="008D7881" w:rsidP="00B52DAF">
      <w:pPr>
        <w:spacing w:line="360" w:lineRule="auto"/>
        <w:ind w:firstLine="70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ходе постоянно проводимой работы по совершенствованию ПО используются хорошо зарекомендовавшие себя методы повышения качества и надежности ПО: </w:t>
      </w:r>
    </w:p>
    <w:p w14:paraId="31C1449B" w14:textId="77777777" w:rsidR="00327CE6" w:rsidRPr="00B52DAF" w:rsidRDefault="008D7881" w:rsidP="00B52DAF">
      <w:pPr>
        <w:numPr>
          <w:ilvl w:val="0"/>
          <w:numId w:val="6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совершенствование процесса разработки ПО – повышение качества ПО за счет использования современных методик и инструментов разработки; </w:t>
      </w:r>
    </w:p>
    <w:p w14:paraId="5E71CEE4" w14:textId="77777777" w:rsidR="00327CE6" w:rsidRPr="00B52DAF" w:rsidRDefault="008D7881" w:rsidP="00B52DAF">
      <w:pPr>
        <w:numPr>
          <w:ilvl w:val="0"/>
          <w:numId w:val="6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совершенствование процесса тестирования ПО – обеспечение необходимой полноты покрытия. </w:t>
      </w:r>
    </w:p>
    <w:p w14:paraId="4F1ADFD6" w14:textId="77777777" w:rsidR="00327CE6" w:rsidRPr="00B52DAF" w:rsidRDefault="008D7881" w:rsidP="00B52DAF">
      <w:pPr>
        <w:spacing w:line="360" w:lineRule="auto"/>
        <w:ind w:left="718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Актуализация перечня функций, поддерживаемых ПО, включает в себя: </w:t>
      </w:r>
    </w:p>
    <w:p w14:paraId="5509FADE" w14:textId="77777777" w:rsidR="00327CE6" w:rsidRPr="00B52DAF" w:rsidRDefault="008D7881" w:rsidP="00B52DAF">
      <w:pPr>
        <w:numPr>
          <w:ilvl w:val="0"/>
          <w:numId w:val="6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добавление новых и изменение существующих функций в соответствии со стратегией развития ПО; </w:t>
      </w:r>
    </w:p>
    <w:p w14:paraId="7AEA0697" w14:textId="77777777" w:rsidR="00327CE6" w:rsidRPr="00B52DAF" w:rsidRDefault="008D7881" w:rsidP="00B52DAF">
      <w:pPr>
        <w:numPr>
          <w:ilvl w:val="0"/>
          <w:numId w:val="6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добавление новых и изменение существующих функций по предложениям </w:t>
      </w:r>
    </w:p>
    <w:p w14:paraId="7F0BB6ED" w14:textId="77777777" w:rsidR="00327CE6" w:rsidRPr="00B52DAF" w:rsidRDefault="008D7881" w:rsidP="00B52DAF">
      <w:pPr>
        <w:spacing w:line="360" w:lineRule="auto"/>
        <w:ind w:left="73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Заказчиков и партнеров производителя ПО; </w:t>
      </w:r>
    </w:p>
    <w:p w14:paraId="7F75ADD6" w14:textId="2173C004" w:rsidR="00327CE6" w:rsidRPr="00B52DAF" w:rsidRDefault="008D7881" w:rsidP="00B52DAF">
      <w:pPr>
        <w:numPr>
          <w:ilvl w:val="0"/>
          <w:numId w:val="6"/>
        </w:numPr>
        <w:spacing w:line="360" w:lineRule="auto"/>
        <w:ind w:hanging="360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исключение устаревших функций. </w:t>
      </w:r>
    </w:p>
    <w:p w14:paraId="709A2608" w14:textId="64B1E3CF" w:rsidR="008A418C" w:rsidRPr="00B52DAF" w:rsidRDefault="008A418C" w:rsidP="008A418C">
      <w:pPr>
        <w:spacing w:after="132"/>
        <w:rPr>
          <w:sz w:val="28"/>
          <w:szCs w:val="28"/>
        </w:rPr>
      </w:pPr>
    </w:p>
    <w:p w14:paraId="0C4B6B90" w14:textId="77777777" w:rsidR="008A418C" w:rsidRPr="00B52DAF" w:rsidRDefault="008A418C" w:rsidP="006607F0">
      <w:pPr>
        <w:spacing w:after="131"/>
        <w:jc w:val="center"/>
        <w:rPr>
          <w:b/>
          <w:bCs/>
          <w:color w:val="1A1A1A"/>
          <w:sz w:val="28"/>
          <w:szCs w:val="28"/>
        </w:rPr>
      </w:pPr>
    </w:p>
    <w:p w14:paraId="0DF3F1F4" w14:textId="77777777" w:rsidR="00BA739C" w:rsidRPr="00B52DAF" w:rsidRDefault="00BA739C">
      <w:pPr>
        <w:spacing w:after="160" w:line="259" w:lineRule="auto"/>
        <w:rPr>
          <w:b/>
          <w:bCs/>
          <w:color w:val="1A1A1A"/>
          <w:sz w:val="28"/>
          <w:szCs w:val="28"/>
        </w:rPr>
      </w:pPr>
      <w:r w:rsidRPr="00B52DAF">
        <w:rPr>
          <w:b/>
          <w:bCs/>
          <w:color w:val="1A1A1A"/>
          <w:sz w:val="28"/>
          <w:szCs w:val="28"/>
        </w:rPr>
        <w:br w:type="page"/>
      </w:r>
    </w:p>
    <w:p w14:paraId="12012FFB" w14:textId="6C76B861" w:rsidR="006607F0" w:rsidRPr="00017FFC" w:rsidRDefault="006607F0" w:rsidP="00017FFC">
      <w:pPr>
        <w:pStyle w:val="1"/>
        <w:jc w:val="center"/>
      </w:pPr>
      <w:bookmarkStart w:id="5" w:name="_Toc216886459"/>
      <w:r w:rsidRPr="00017FFC">
        <w:lastRenderedPageBreak/>
        <w:t xml:space="preserve">5 </w:t>
      </w:r>
      <w:r w:rsidR="00A1257E" w:rsidRPr="00017FFC">
        <w:t>ПРОЦЕДУРА ОКАЗАНИЯ ТЕХНИЧЕСКОЙ ПОДДЕРЖКИ</w:t>
      </w:r>
      <w:bookmarkEnd w:id="5"/>
    </w:p>
    <w:p w14:paraId="529A7AF6" w14:textId="77777777" w:rsidR="006607F0" w:rsidRPr="00B52DAF" w:rsidRDefault="006607F0" w:rsidP="006607F0">
      <w:pPr>
        <w:shd w:val="clear" w:color="auto" w:fill="FFFFFF"/>
        <w:rPr>
          <w:color w:val="1A1A1A"/>
          <w:sz w:val="28"/>
          <w:szCs w:val="28"/>
        </w:rPr>
      </w:pPr>
    </w:p>
    <w:p w14:paraId="0B6C13D9" w14:textId="0D276104" w:rsidR="006607F0" w:rsidRPr="00B52DAF" w:rsidRDefault="006607F0" w:rsidP="00AB688B">
      <w:pPr>
        <w:shd w:val="clear" w:color="auto" w:fill="FFFFFF"/>
        <w:spacing w:line="276" w:lineRule="auto"/>
        <w:ind w:firstLine="709"/>
        <w:rPr>
          <w:color w:val="1A1A1A"/>
          <w:sz w:val="28"/>
          <w:szCs w:val="28"/>
        </w:rPr>
      </w:pPr>
      <w:r w:rsidRPr="00B52DAF">
        <w:rPr>
          <w:color w:val="1A1A1A"/>
          <w:sz w:val="28"/>
          <w:szCs w:val="28"/>
        </w:rPr>
        <w:t>5.1 Общие сведения</w:t>
      </w:r>
    </w:p>
    <w:p w14:paraId="3AC17BD8" w14:textId="77777777" w:rsidR="008A418C" w:rsidRPr="00B52DAF" w:rsidRDefault="008A418C" w:rsidP="008A418C">
      <w:pPr>
        <w:shd w:val="clear" w:color="auto" w:fill="FFFFFF"/>
        <w:spacing w:line="276" w:lineRule="auto"/>
        <w:rPr>
          <w:b/>
          <w:bCs/>
          <w:color w:val="1A1A1A"/>
          <w:sz w:val="28"/>
          <w:szCs w:val="28"/>
        </w:rPr>
      </w:pPr>
    </w:p>
    <w:p w14:paraId="1EC81C02" w14:textId="4BB58D88" w:rsidR="001E5448" w:rsidRPr="00B52DAF" w:rsidRDefault="001E5448" w:rsidP="00CE5FC5">
      <w:pPr>
        <w:spacing w:after="184"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АО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 xml:space="preserve">» принимает Запросы </w:t>
      </w:r>
      <w:r w:rsidR="00FF7C5C" w:rsidRPr="00B52DAF">
        <w:rPr>
          <w:sz w:val="28"/>
          <w:szCs w:val="28"/>
        </w:rPr>
        <w:t xml:space="preserve">на техническую поддержку/ сервисное обслуживание </w:t>
      </w:r>
      <w:r w:rsidRPr="00B52DAF">
        <w:rPr>
          <w:sz w:val="28"/>
          <w:szCs w:val="28"/>
        </w:rPr>
        <w:t xml:space="preserve">через Личный кабинет </w:t>
      </w:r>
      <w:r w:rsidR="00B52DAF" w:rsidRPr="00B52DAF">
        <w:rPr>
          <w:sz w:val="28"/>
          <w:szCs w:val="28"/>
        </w:rPr>
        <w:t>https://lk.aobfg.ru</w:t>
      </w:r>
      <w:r w:rsidRPr="00B52DAF">
        <w:rPr>
          <w:sz w:val="28"/>
          <w:szCs w:val="28"/>
        </w:rPr>
        <w:t>, по номеру телефона +7(495)</w:t>
      </w:r>
      <w:r w:rsidR="00A1257E" w:rsidRPr="00A1257E">
        <w:rPr>
          <w:sz w:val="28"/>
          <w:szCs w:val="28"/>
        </w:rPr>
        <w:t>120-65-09</w:t>
      </w:r>
      <w:r w:rsidR="00A1257E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или электронной почте </w:t>
      </w:r>
      <w:proofErr w:type="spellStart"/>
      <w:r w:rsidRPr="00B52DAF">
        <w:rPr>
          <w:sz w:val="28"/>
          <w:szCs w:val="28"/>
        </w:rPr>
        <w:t>support</w:t>
      </w:r>
      <w:proofErr w:type="spellEnd"/>
      <w:r w:rsidRPr="00B52DAF">
        <w:rPr>
          <w:sz w:val="28"/>
          <w:szCs w:val="28"/>
        </w:rPr>
        <w:t>@</w:t>
      </w:r>
      <w:r w:rsidR="00A1257E" w:rsidRPr="00A1257E">
        <w:rPr>
          <w:sz w:val="28"/>
          <w:szCs w:val="28"/>
        </w:rPr>
        <w:t xml:space="preserve"> </w:t>
      </w:r>
      <w:r w:rsidR="00A1257E" w:rsidRPr="00B52DAF">
        <w:rPr>
          <w:sz w:val="28"/>
          <w:szCs w:val="28"/>
        </w:rPr>
        <w:t xml:space="preserve">aobfg.ru </w:t>
      </w:r>
      <w:r w:rsidRPr="00B52DAF">
        <w:rPr>
          <w:sz w:val="28"/>
          <w:szCs w:val="28"/>
        </w:rPr>
        <w:t>(далее – каналы связи).</w:t>
      </w:r>
    </w:p>
    <w:p w14:paraId="230DA4F7" w14:textId="77777777" w:rsidR="006607F0" w:rsidRPr="00B52DAF" w:rsidRDefault="006607F0" w:rsidP="008A418C">
      <w:pPr>
        <w:spacing w:line="276" w:lineRule="auto"/>
        <w:rPr>
          <w:sz w:val="28"/>
          <w:szCs w:val="28"/>
        </w:rPr>
      </w:pPr>
    </w:p>
    <w:p w14:paraId="5D7E4E6D" w14:textId="12AC2545" w:rsidR="006607F0" w:rsidRPr="00B52DAF" w:rsidRDefault="006607F0" w:rsidP="00AB688B">
      <w:pPr>
        <w:spacing w:line="276" w:lineRule="auto"/>
        <w:ind w:firstLine="709"/>
        <w:rPr>
          <w:sz w:val="28"/>
          <w:szCs w:val="28"/>
        </w:rPr>
      </w:pPr>
      <w:r w:rsidRPr="00B52DAF">
        <w:rPr>
          <w:sz w:val="28"/>
          <w:szCs w:val="28"/>
        </w:rPr>
        <w:t>5.2 Процесс технической поддержки</w:t>
      </w:r>
    </w:p>
    <w:p w14:paraId="6D7ACB4B" w14:textId="77777777" w:rsidR="008A418C" w:rsidRPr="00B52DAF" w:rsidRDefault="008A418C" w:rsidP="008A418C">
      <w:pPr>
        <w:spacing w:line="276" w:lineRule="auto"/>
        <w:rPr>
          <w:b/>
          <w:bCs/>
          <w:sz w:val="28"/>
          <w:szCs w:val="28"/>
        </w:rPr>
      </w:pPr>
    </w:p>
    <w:p w14:paraId="51939C5D" w14:textId="77777777" w:rsidR="006607F0" w:rsidRPr="00B52DAF" w:rsidRDefault="006607F0" w:rsidP="00CE5FC5">
      <w:pPr>
        <w:spacing w:after="184"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В рамках технической поддержки предоставляются следующие виды работ:</w:t>
      </w:r>
    </w:p>
    <w:p w14:paraId="26E283CA" w14:textId="01F5922C" w:rsidR="006607F0" w:rsidRPr="00B52DAF" w:rsidRDefault="006607F0" w:rsidP="002D45F3">
      <w:pPr>
        <w:pStyle w:val="a5"/>
        <w:numPr>
          <w:ilvl w:val="0"/>
          <w:numId w:val="9"/>
        </w:numPr>
        <w:spacing w:after="160" w:line="276" w:lineRule="auto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Консультация по техническим вопросам, связанными с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;</w:t>
      </w:r>
    </w:p>
    <w:p w14:paraId="5AE6945A" w14:textId="13DC3609" w:rsidR="006607F0" w:rsidRPr="00B52DAF" w:rsidRDefault="006607F0" w:rsidP="008A418C">
      <w:pPr>
        <w:pStyle w:val="a5"/>
        <w:numPr>
          <w:ilvl w:val="0"/>
          <w:numId w:val="9"/>
        </w:numPr>
        <w:spacing w:after="160" w:line="276" w:lineRule="auto"/>
        <w:rPr>
          <w:sz w:val="28"/>
          <w:szCs w:val="28"/>
        </w:rPr>
      </w:pPr>
      <w:r w:rsidRPr="00B52DAF">
        <w:rPr>
          <w:sz w:val="28"/>
          <w:szCs w:val="28"/>
        </w:rPr>
        <w:t xml:space="preserve">Устранение неисправности в работе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.</w:t>
      </w:r>
    </w:p>
    <w:p w14:paraId="5AD634D5" w14:textId="7AF8713F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 оказывается на русском языке и на территории Российской Федерации.</w:t>
      </w:r>
    </w:p>
    <w:p w14:paraId="66B5BE0C" w14:textId="0B84432D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Техническая поддержка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 доступна Пользователям – владельцам действующего сертификата на техническую поддержку (далее - Сертификат).</w:t>
      </w:r>
    </w:p>
    <w:p w14:paraId="31A3BF73" w14:textId="069E2C6A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Обязательная активация Сертификата осуществляется Пользователем не позднее 6 месяцев с даты выдачи Сертификата.</w:t>
      </w:r>
    </w:p>
    <w:p w14:paraId="4762DDFF" w14:textId="7D1A8A6A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Если активация сертификата не выполнена в срок - сертификат активируется автоматически датой выдачи сертификата Пользователю.</w:t>
      </w:r>
    </w:p>
    <w:p w14:paraId="753AC308" w14:textId="4DA345BF" w:rsidR="001E5448" w:rsidRPr="00B52DAF" w:rsidRDefault="001E5448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Логин и пароль к Личному кабинету направляются на зарегистрированный адрес электронной почты Пользователя после активации Сертификата на техническую поддержку/ сервисное обслуживание.</w:t>
      </w:r>
    </w:p>
    <w:p w14:paraId="61B74CB7" w14:textId="02B470DB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После регистрации Сертификата, на основании предоставленной информации будет создана учетная запись в системе управления заявками для каждого контактного лица.</w:t>
      </w:r>
    </w:p>
    <w:p w14:paraId="36752F50" w14:textId="01F5F0F5" w:rsidR="006607F0" w:rsidRPr="00B52DAF" w:rsidRDefault="006607F0" w:rsidP="00CE5FC5">
      <w:pPr>
        <w:spacing w:after="184"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t>Сертификат может быть приобретён на любой срок, не выходящий за Дату окончания технической</w:t>
      </w:r>
      <w:r w:rsidR="00CE5FC5" w:rsidRPr="00B52DAF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поддержки для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, включенных в Сертификат.</w:t>
      </w:r>
    </w:p>
    <w:p w14:paraId="75A62304" w14:textId="7D54BB26" w:rsidR="006607F0" w:rsidRPr="00B52DAF" w:rsidRDefault="006607F0" w:rsidP="00AB688B">
      <w:pPr>
        <w:spacing w:line="276" w:lineRule="auto"/>
        <w:ind w:firstLine="709"/>
        <w:rPr>
          <w:sz w:val="28"/>
          <w:szCs w:val="28"/>
        </w:rPr>
      </w:pPr>
      <w:r w:rsidRPr="00B52DAF">
        <w:rPr>
          <w:sz w:val="28"/>
          <w:szCs w:val="28"/>
        </w:rPr>
        <w:t xml:space="preserve">5.3 Порядок оказания технической поддержки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</w:p>
    <w:p w14:paraId="019A3F80" w14:textId="77777777" w:rsidR="006607F0" w:rsidRPr="00B52DAF" w:rsidRDefault="006607F0" w:rsidP="008A418C">
      <w:pPr>
        <w:spacing w:line="276" w:lineRule="auto"/>
        <w:rPr>
          <w:sz w:val="28"/>
          <w:szCs w:val="28"/>
        </w:rPr>
      </w:pPr>
    </w:p>
    <w:p w14:paraId="55EAEF8F" w14:textId="46E78361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Ключевые действия инженера технической поддержки </w:t>
      </w:r>
      <w:r w:rsidR="009C215E" w:rsidRPr="00B52DAF">
        <w:rPr>
          <w:sz w:val="28"/>
          <w:szCs w:val="28"/>
        </w:rPr>
        <w:t>А</w:t>
      </w:r>
      <w:r w:rsidRPr="00B52DAF">
        <w:rPr>
          <w:sz w:val="28"/>
          <w:szCs w:val="28"/>
        </w:rPr>
        <w:t>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 xml:space="preserve">» фиксируются в истории работы по заявке в системе </w:t>
      </w:r>
      <w:r w:rsidR="009C215E" w:rsidRPr="00B52DAF">
        <w:rPr>
          <w:sz w:val="28"/>
          <w:szCs w:val="28"/>
        </w:rPr>
        <w:t>регистрации заявок</w:t>
      </w:r>
      <w:r w:rsidRPr="00B52DAF">
        <w:rPr>
          <w:sz w:val="28"/>
          <w:szCs w:val="28"/>
        </w:rPr>
        <w:t>.</w:t>
      </w:r>
    </w:p>
    <w:p w14:paraId="0FA5C3DB" w14:textId="590684E0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Изменение статуса (эскалация, изменение уровня критичности и т.п.) сопровождаются подробным</w:t>
      </w:r>
      <w:r w:rsidR="00CE5FC5" w:rsidRPr="00B52DAF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комментарием инженера технической поддержки </w:t>
      </w:r>
      <w:r w:rsidR="009C215E" w:rsidRPr="00B52DAF">
        <w:rPr>
          <w:sz w:val="28"/>
          <w:szCs w:val="28"/>
        </w:rPr>
        <w:t>А</w:t>
      </w:r>
      <w:r w:rsidRPr="00B52DAF">
        <w:rPr>
          <w:sz w:val="28"/>
          <w:szCs w:val="28"/>
        </w:rPr>
        <w:t>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>» и уведомлением Пользователя по электронной почте.</w:t>
      </w:r>
    </w:p>
    <w:p w14:paraId="3E34920C" w14:textId="313B8283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При необходимости и наличии технической возможности инженер технической поддержки </w:t>
      </w:r>
      <w:r w:rsidR="009C215E" w:rsidRPr="00B52DAF">
        <w:rPr>
          <w:sz w:val="28"/>
          <w:szCs w:val="28"/>
        </w:rPr>
        <w:t>АО «</w:t>
      </w:r>
      <w:r w:rsidR="00B52DAF">
        <w:rPr>
          <w:sz w:val="28"/>
          <w:szCs w:val="28"/>
        </w:rPr>
        <w:t>БФГ</w:t>
      </w:r>
      <w:r w:rsidR="009C215E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 запрашивает у Пользователя возможность удаленного подключения и проводит удаленную диагностику состояния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.</w:t>
      </w:r>
    </w:p>
    <w:p w14:paraId="4BF9C86C" w14:textId="5C46B57C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случае отсутствия технической возможности удаленного подключения диагностика производится путем взаимодействия с Пользователем и предоставления инженеру технической поддержки диагностической информации, выгруженной из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.</w:t>
      </w:r>
    </w:p>
    <w:p w14:paraId="09791171" w14:textId="4C8A52E6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В случае, если проблему не получается локализовать и решить удаленно, возможен выезд инженера технической поддержки по адресу расположения оборудования. </w:t>
      </w:r>
    </w:p>
    <w:p w14:paraId="5E43E06B" w14:textId="55FE1C00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Ответы на стандартные, часто задаваемые вопросы по технической поддержке могут быть предоставлены в виде ссылок на соответствующую документацию по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="009C215E" w:rsidRPr="00B52DAF">
        <w:rPr>
          <w:sz w:val="28"/>
          <w:szCs w:val="28"/>
        </w:rPr>
        <w:t xml:space="preserve"> или ссылку на базу знаний АО «</w:t>
      </w:r>
      <w:r w:rsidR="00B52DAF">
        <w:rPr>
          <w:sz w:val="28"/>
          <w:szCs w:val="28"/>
        </w:rPr>
        <w:t>БФГ</w:t>
      </w:r>
      <w:r w:rsidR="009C215E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.</w:t>
      </w:r>
    </w:p>
    <w:p w14:paraId="6BE6A45B" w14:textId="57F8BB33" w:rsidR="006607F0" w:rsidRPr="00B52DAF" w:rsidRDefault="009C215E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Если Пользователь не ответил в течение суток после предоставления решения, отправляется повторное уведомление на актуальность заявки. Запрос автоматически закрывается через 7 (семь) календарных дней, если Пользователь не реагирует на последний ответ АО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 xml:space="preserve">». Пользователь может возобновить работу по закрытому Запросу в течение 3-х (трёх) календарных дней после закрытия. По истечении указанного срока Запрос принимает статус «Закрыт» и не может быть заново введён </w:t>
      </w:r>
      <w:r w:rsidRPr="00B52DAF">
        <w:rPr>
          <w:sz w:val="28"/>
          <w:szCs w:val="28"/>
        </w:rPr>
        <w:lastRenderedPageBreak/>
        <w:t>в работу. При необходимости Пользователь может создать новый Запрос, связанный с исходным, следуя инструкциям из закрытого Запроса.</w:t>
      </w:r>
    </w:p>
    <w:p w14:paraId="09353E0B" w14:textId="369A5550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Пользователь оценивает предложенное решение инженером технической поддержки </w:t>
      </w:r>
      <w:r w:rsidR="009C215E" w:rsidRPr="00B52DAF">
        <w:rPr>
          <w:sz w:val="28"/>
          <w:szCs w:val="28"/>
        </w:rPr>
        <w:t>АО «</w:t>
      </w:r>
      <w:r w:rsidR="00B52DAF">
        <w:rPr>
          <w:sz w:val="28"/>
          <w:szCs w:val="28"/>
        </w:rPr>
        <w:t>БФГ</w:t>
      </w:r>
      <w:r w:rsidR="009C215E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 в рамках выполнения конкретного мероприятия в ходе оказания услуг по решению вопроса, указанного в заявке Пользователя, и в случае неудовлетворительной оценки направляет заявку повторно.</w:t>
      </w:r>
    </w:p>
    <w:p w14:paraId="5A6FCA07" w14:textId="5A9F905A" w:rsidR="006607F0" w:rsidRPr="00B52DAF" w:rsidRDefault="006607F0" w:rsidP="00CE5FC5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Заявка Пользователя считается выполненной надлежащим образом после присвоения инженером</w:t>
      </w:r>
      <w:r w:rsidR="00CE5FC5" w:rsidRPr="00B52DAF">
        <w:rPr>
          <w:sz w:val="28"/>
          <w:szCs w:val="28"/>
        </w:rPr>
        <w:t xml:space="preserve"> </w:t>
      </w:r>
      <w:r w:rsidRPr="00B52DAF">
        <w:rPr>
          <w:sz w:val="28"/>
          <w:szCs w:val="28"/>
        </w:rPr>
        <w:t xml:space="preserve">технической поддержки </w:t>
      </w:r>
      <w:r w:rsidR="009C215E" w:rsidRPr="00B52DAF">
        <w:rPr>
          <w:sz w:val="28"/>
          <w:szCs w:val="28"/>
        </w:rPr>
        <w:t>АО «</w:t>
      </w:r>
      <w:r w:rsidR="00B52DAF">
        <w:rPr>
          <w:sz w:val="28"/>
          <w:szCs w:val="28"/>
        </w:rPr>
        <w:t>БФГ</w:t>
      </w:r>
      <w:r w:rsidR="009C215E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 заявке статуса «Закрыта».</w:t>
      </w:r>
    </w:p>
    <w:p w14:paraId="59EE4BBB" w14:textId="77777777" w:rsidR="009C215E" w:rsidRPr="00B52DAF" w:rsidRDefault="006607F0" w:rsidP="009C215E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Заявка закрывается после получения от Пользователя подтверждения решения по заявке.</w:t>
      </w:r>
      <w:bookmarkStart w:id="6" w:name="_Toc181881163"/>
    </w:p>
    <w:p w14:paraId="1FB6738F" w14:textId="4319CFE7" w:rsidR="009C215E" w:rsidRPr="00B52DAF" w:rsidRDefault="009C215E" w:rsidP="009C215E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bCs/>
          <w:iCs/>
          <w:sz w:val="28"/>
          <w:szCs w:val="28"/>
        </w:rPr>
        <w:t xml:space="preserve">В рамках Технической поддержки/сервисного обслуживания </w:t>
      </w:r>
      <w:r w:rsidRPr="00B52DAF">
        <w:rPr>
          <w:sz w:val="28"/>
          <w:szCs w:val="28"/>
        </w:rPr>
        <w:t>АО «</w:t>
      </w:r>
      <w:r w:rsidR="00B52DAF">
        <w:rPr>
          <w:sz w:val="28"/>
          <w:szCs w:val="28"/>
        </w:rPr>
        <w:t>БФГ</w:t>
      </w:r>
      <w:r w:rsidRPr="00B52DAF">
        <w:rPr>
          <w:sz w:val="28"/>
          <w:szCs w:val="28"/>
        </w:rPr>
        <w:t xml:space="preserve">» </w:t>
      </w:r>
      <w:r w:rsidRPr="00B52DAF">
        <w:rPr>
          <w:bCs/>
          <w:iCs/>
          <w:sz w:val="28"/>
          <w:szCs w:val="28"/>
        </w:rPr>
        <w:t>не предоставляются:</w:t>
      </w:r>
      <w:bookmarkEnd w:id="6"/>
    </w:p>
    <w:p w14:paraId="357BE548" w14:textId="77777777" w:rsidR="009C215E" w:rsidRPr="00B52DAF" w:rsidRDefault="009C215E" w:rsidP="009C215E">
      <w:pPr>
        <w:numPr>
          <w:ilvl w:val="0"/>
          <w:numId w:val="12"/>
        </w:numPr>
        <w:tabs>
          <w:tab w:val="clear" w:pos="567"/>
        </w:tabs>
        <w:spacing w:line="360" w:lineRule="auto"/>
        <w:ind w:left="851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Решение проблем, связанных с настройкой каналов связи;</w:t>
      </w:r>
    </w:p>
    <w:p w14:paraId="6D17CBB4" w14:textId="77777777" w:rsidR="009C215E" w:rsidRPr="00B52DAF" w:rsidRDefault="009C215E" w:rsidP="009C215E">
      <w:pPr>
        <w:numPr>
          <w:ilvl w:val="0"/>
          <w:numId w:val="12"/>
        </w:numPr>
        <w:tabs>
          <w:tab w:val="clear" w:pos="567"/>
        </w:tabs>
        <w:spacing w:line="360" w:lineRule="auto"/>
        <w:ind w:left="851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Разъяснение и оценка действий третьих лиц;</w:t>
      </w:r>
    </w:p>
    <w:p w14:paraId="44EE9C58" w14:textId="77777777" w:rsidR="009C215E" w:rsidRPr="00B52DAF" w:rsidRDefault="009C215E" w:rsidP="009C215E">
      <w:pPr>
        <w:numPr>
          <w:ilvl w:val="0"/>
          <w:numId w:val="12"/>
        </w:numPr>
        <w:tabs>
          <w:tab w:val="clear" w:pos="567"/>
        </w:tabs>
        <w:spacing w:line="360" w:lineRule="auto"/>
        <w:ind w:left="851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Диагностика инцидентов информационной безопасности;</w:t>
      </w:r>
    </w:p>
    <w:p w14:paraId="10F0C1CD" w14:textId="77777777" w:rsidR="009C215E" w:rsidRPr="00B52DAF" w:rsidRDefault="009C215E" w:rsidP="009C215E">
      <w:pPr>
        <w:numPr>
          <w:ilvl w:val="0"/>
          <w:numId w:val="12"/>
        </w:numPr>
        <w:tabs>
          <w:tab w:val="clear" w:pos="567"/>
        </w:tabs>
        <w:spacing w:line="360" w:lineRule="auto"/>
        <w:ind w:left="851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Помощь по вопросам, связанным со сторонним программным обеспечением и сервисами;</w:t>
      </w:r>
    </w:p>
    <w:p w14:paraId="7C84F750" w14:textId="38F7DADC" w:rsidR="009C215E" w:rsidRPr="00B52DAF" w:rsidRDefault="009C215E" w:rsidP="009C215E">
      <w:pPr>
        <w:numPr>
          <w:ilvl w:val="0"/>
          <w:numId w:val="12"/>
        </w:numPr>
        <w:tabs>
          <w:tab w:val="clear" w:pos="567"/>
        </w:tabs>
        <w:spacing w:line="360" w:lineRule="auto"/>
        <w:ind w:left="851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Помощь по вопросам, неописанным в документации, и по альтернативным конфигурациям (для уровня обслуживания “Базовый”)</w:t>
      </w:r>
      <w:r w:rsidR="00A1257E">
        <w:rPr>
          <w:sz w:val="28"/>
          <w:szCs w:val="28"/>
        </w:rPr>
        <w:t>.</w:t>
      </w:r>
    </w:p>
    <w:p w14:paraId="7F97883A" w14:textId="77777777" w:rsidR="009C215E" w:rsidRPr="00B52DAF" w:rsidRDefault="009C215E" w:rsidP="009C215E">
      <w:pPr>
        <w:spacing w:line="360" w:lineRule="auto"/>
        <w:ind w:firstLine="709"/>
        <w:jc w:val="both"/>
        <w:rPr>
          <w:sz w:val="28"/>
          <w:szCs w:val="28"/>
        </w:rPr>
      </w:pPr>
    </w:p>
    <w:p w14:paraId="51CEFF5D" w14:textId="77777777" w:rsidR="008A418C" w:rsidRPr="00B52DAF" w:rsidRDefault="008A418C" w:rsidP="008A418C">
      <w:pPr>
        <w:spacing w:line="276" w:lineRule="auto"/>
        <w:ind w:left="567"/>
        <w:jc w:val="center"/>
        <w:rPr>
          <w:b/>
          <w:bCs/>
          <w:sz w:val="28"/>
          <w:szCs w:val="28"/>
        </w:rPr>
      </w:pPr>
    </w:p>
    <w:p w14:paraId="1F1A40D3" w14:textId="77777777" w:rsidR="002D5F11" w:rsidRPr="00B52DAF" w:rsidRDefault="002D5F11">
      <w:pPr>
        <w:spacing w:after="160" w:line="259" w:lineRule="auto"/>
        <w:rPr>
          <w:b/>
          <w:bCs/>
          <w:sz w:val="28"/>
          <w:szCs w:val="28"/>
        </w:rPr>
      </w:pPr>
      <w:r w:rsidRPr="00B52DAF">
        <w:rPr>
          <w:b/>
          <w:bCs/>
          <w:sz w:val="28"/>
          <w:szCs w:val="28"/>
        </w:rPr>
        <w:br w:type="page"/>
      </w:r>
    </w:p>
    <w:p w14:paraId="223F3E23" w14:textId="573B7592" w:rsidR="006607F0" w:rsidRPr="00017FFC" w:rsidRDefault="006607F0" w:rsidP="00017FFC">
      <w:pPr>
        <w:pStyle w:val="1"/>
        <w:jc w:val="center"/>
      </w:pPr>
      <w:bookmarkStart w:id="7" w:name="_Toc216886460"/>
      <w:r w:rsidRPr="00017FFC">
        <w:lastRenderedPageBreak/>
        <w:t>6 ИНФОРМАЦИЯ О ПЕРСОНАЛЕ</w:t>
      </w:r>
      <w:bookmarkEnd w:id="7"/>
    </w:p>
    <w:p w14:paraId="04EC6811" w14:textId="77777777" w:rsidR="006607F0" w:rsidRPr="00B52DAF" w:rsidRDefault="006607F0" w:rsidP="008A418C">
      <w:pPr>
        <w:pStyle w:val="a5"/>
        <w:spacing w:line="276" w:lineRule="auto"/>
        <w:ind w:left="567"/>
        <w:rPr>
          <w:b/>
          <w:bCs/>
          <w:sz w:val="28"/>
          <w:szCs w:val="28"/>
        </w:rPr>
      </w:pPr>
    </w:p>
    <w:p w14:paraId="6F3F800E" w14:textId="0ADE1B53" w:rsidR="006607F0" w:rsidRPr="00B52DAF" w:rsidRDefault="006607F0" w:rsidP="00017FFC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К эксплуатации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>. допускаются лица, ознакомившиеся с эксплуатационной документацией на ПК.</w:t>
      </w:r>
    </w:p>
    <w:p w14:paraId="66D686F0" w14:textId="16E39FDA" w:rsidR="006607F0" w:rsidRPr="00B52DAF" w:rsidRDefault="006607F0" w:rsidP="00017FFC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Рекомендуется, чтобы было обеспечено периодическое обучение персонала на учебных курсах, авторизованных производителем, для повышения квалификации администрирования.</w:t>
      </w:r>
    </w:p>
    <w:p w14:paraId="4F03A1CB" w14:textId="428F3481" w:rsidR="006607F0" w:rsidRPr="00B52DAF" w:rsidRDefault="006607F0" w:rsidP="00017FFC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 xml:space="preserve">Администратор </w:t>
      </w:r>
      <w:r w:rsidR="00B52DAF" w:rsidRPr="00B52DAF">
        <w:rPr>
          <w:sz w:val="28"/>
          <w:szCs w:val="28"/>
        </w:rPr>
        <w:t>ПК «</w:t>
      </w:r>
      <w:r w:rsidR="00F46562">
        <w:rPr>
          <w:sz w:val="28"/>
          <w:szCs w:val="28"/>
        </w:rPr>
        <w:t>VDI-ЗВЕЗДА</w:t>
      </w:r>
      <w:r w:rsidR="00B52DAF" w:rsidRPr="00B52DAF">
        <w:rPr>
          <w:sz w:val="28"/>
          <w:szCs w:val="28"/>
        </w:rPr>
        <w:t>»</w:t>
      </w:r>
      <w:r w:rsidRPr="00B52DAF">
        <w:rPr>
          <w:sz w:val="28"/>
          <w:szCs w:val="28"/>
        </w:rPr>
        <w:t xml:space="preserve"> должен иметь знания и навыки:</w:t>
      </w:r>
    </w:p>
    <w:p w14:paraId="5962C535" w14:textId="77777777" w:rsidR="006607F0" w:rsidRPr="00B52DAF" w:rsidRDefault="006607F0" w:rsidP="00017FFC">
      <w:pPr>
        <w:pStyle w:val="a5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B52DAF">
        <w:rPr>
          <w:sz w:val="28"/>
          <w:szCs w:val="28"/>
        </w:rPr>
        <w:t xml:space="preserve">администрирования аппаратного обеспечения архитектуры </w:t>
      </w:r>
      <w:r w:rsidRPr="00B52DAF">
        <w:rPr>
          <w:sz w:val="28"/>
          <w:szCs w:val="28"/>
          <w:lang w:val="en-US"/>
        </w:rPr>
        <w:t>x</w:t>
      </w:r>
      <w:r w:rsidRPr="00B52DAF">
        <w:rPr>
          <w:sz w:val="28"/>
          <w:szCs w:val="28"/>
        </w:rPr>
        <w:t>86;</w:t>
      </w:r>
    </w:p>
    <w:p w14:paraId="3D3461A3" w14:textId="77777777" w:rsidR="006607F0" w:rsidRPr="00B52DAF" w:rsidRDefault="006607F0" w:rsidP="00017FFC">
      <w:pPr>
        <w:pStyle w:val="a5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B52DAF">
        <w:rPr>
          <w:sz w:val="28"/>
          <w:szCs w:val="28"/>
        </w:rPr>
        <w:t>работы операционных систем и запуска прикладного программного обеспечения;</w:t>
      </w:r>
    </w:p>
    <w:p w14:paraId="4462B3F5" w14:textId="5E747D53" w:rsidR="00AB688B" w:rsidRPr="00B52DAF" w:rsidRDefault="006607F0" w:rsidP="00017FFC">
      <w:pPr>
        <w:pStyle w:val="a5"/>
        <w:numPr>
          <w:ilvl w:val="0"/>
          <w:numId w:val="10"/>
        </w:numPr>
        <w:spacing w:line="360" w:lineRule="auto"/>
        <w:ind w:left="708"/>
        <w:rPr>
          <w:sz w:val="28"/>
          <w:szCs w:val="28"/>
        </w:rPr>
      </w:pPr>
      <w:r w:rsidRPr="00B52DAF">
        <w:rPr>
          <w:sz w:val="28"/>
          <w:szCs w:val="28"/>
        </w:rPr>
        <w:t>пр</w:t>
      </w:r>
      <w:r w:rsidR="00CE5FC5" w:rsidRPr="00B52DAF">
        <w:rPr>
          <w:sz w:val="28"/>
          <w:szCs w:val="28"/>
        </w:rPr>
        <w:t>о</w:t>
      </w:r>
      <w:r w:rsidRPr="00B52DAF">
        <w:rPr>
          <w:sz w:val="28"/>
          <w:szCs w:val="28"/>
        </w:rPr>
        <w:t>граммной виртуализации вычислительных ресурсов.</w:t>
      </w:r>
    </w:p>
    <w:p w14:paraId="408E4EC0" w14:textId="77E7FFFE" w:rsidR="00BF421F" w:rsidRPr="00B52DAF" w:rsidRDefault="00BF421F" w:rsidP="00017FFC">
      <w:pPr>
        <w:spacing w:line="360" w:lineRule="auto"/>
        <w:ind w:firstLine="709"/>
        <w:jc w:val="both"/>
        <w:rPr>
          <w:sz w:val="28"/>
          <w:szCs w:val="28"/>
        </w:rPr>
      </w:pPr>
      <w:r w:rsidRPr="00B52DAF">
        <w:rPr>
          <w:sz w:val="28"/>
          <w:szCs w:val="28"/>
        </w:rPr>
        <w:t>Ниже более подробно расписаны требования, обязанности и ключевые метрики для инженеров технической поддержки 1–3 уровней (L1–L3).</w:t>
      </w:r>
    </w:p>
    <w:tbl>
      <w:tblPr>
        <w:tblStyle w:val="a9"/>
        <w:tblW w:w="0" w:type="auto"/>
        <w:tblInd w:w="348" w:type="dxa"/>
        <w:tblLook w:val="04A0" w:firstRow="1" w:lastRow="0" w:firstColumn="1" w:lastColumn="0" w:noHBand="0" w:noVBand="1"/>
      </w:tblPr>
      <w:tblGrid>
        <w:gridCol w:w="1886"/>
        <w:gridCol w:w="2553"/>
        <w:gridCol w:w="2523"/>
        <w:gridCol w:w="2891"/>
      </w:tblGrid>
      <w:tr w:rsidR="00BF421F" w:rsidRPr="00B52DAF" w14:paraId="2D9DB4B8" w14:textId="77777777" w:rsidTr="00CD4600">
        <w:trPr>
          <w:tblHeader/>
        </w:trPr>
        <w:tc>
          <w:tcPr>
            <w:tcW w:w="1490" w:type="dxa"/>
          </w:tcPr>
          <w:p w14:paraId="780A2980" w14:textId="024E5846" w:rsidR="00BF421F" w:rsidRPr="00B52DAF" w:rsidRDefault="00BF421F" w:rsidP="00BF421F">
            <w:pPr>
              <w:spacing w:after="133"/>
              <w:jc w:val="center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Уровень</w:t>
            </w:r>
          </w:p>
        </w:tc>
        <w:tc>
          <w:tcPr>
            <w:tcW w:w="2706" w:type="dxa"/>
          </w:tcPr>
          <w:p w14:paraId="38E70ED5" w14:textId="497C4511" w:rsidR="00BF421F" w:rsidRPr="00B52DAF" w:rsidRDefault="00BF421F" w:rsidP="00BF421F">
            <w:pPr>
              <w:spacing w:after="133"/>
              <w:jc w:val="center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Основная роль</w:t>
            </w:r>
          </w:p>
        </w:tc>
        <w:tc>
          <w:tcPr>
            <w:tcW w:w="2883" w:type="dxa"/>
          </w:tcPr>
          <w:p w14:paraId="1330DA9F" w14:textId="4D5C5236" w:rsidR="00BF421F" w:rsidRPr="00B52DAF" w:rsidRDefault="00BF421F" w:rsidP="00BF421F">
            <w:pPr>
              <w:spacing w:after="133"/>
              <w:jc w:val="center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Обязанности</w:t>
            </w:r>
          </w:p>
        </w:tc>
        <w:tc>
          <w:tcPr>
            <w:tcW w:w="2774" w:type="dxa"/>
          </w:tcPr>
          <w:p w14:paraId="543FC60D" w14:textId="2EAEABA7" w:rsidR="00BF421F" w:rsidRPr="00B52DAF" w:rsidRDefault="00BF421F" w:rsidP="00BF421F">
            <w:pPr>
              <w:spacing w:after="133"/>
              <w:jc w:val="center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Требования к опыту и навыкам</w:t>
            </w:r>
          </w:p>
        </w:tc>
      </w:tr>
      <w:tr w:rsidR="00BF421F" w:rsidRPr="00B52DAF" w14:paraId="1859C2D3" w14:textId="77777777" w:rsidTr="00BF421F">
        <w:tc>
          <w:tcPr>
            <w:tcW w:w="1490" w:type="dxa"/>
          </w:tcPr>
          <w:p w14:paraId="7E392332" w14:textId="1EC346CD" w:rsidR="00BF421F" w:rsidRPr="00B52DAF" w:rsidRDefault="00BF421F" w:rsidP="00BF421F">
            <w:pPr>
              <w:spacing w:after="133"/>
              <w:jc w:val="center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Уровень 1 (Инженер техподдержки)</w:t>
            </w:r>
          </w:p>
        </w:tc>
        <w:tc>
          <w:tcPr>
            <w:tcW w:w="2706" w:type="dxa"/>
          </w:tcPr>
          <w:p w14:paraId="2F93524B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Первый контакт с пользователями и системами мониторинга</w:t>
            </w:r>
          </w:p>
          <w:p w14:paraId="41C8D15A" w14:textId="2F910201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Приём, классификация и регистрация инцидентов и запросов в системе </w:t>
            </w:r>
            <w:r w:rsidR="00454448" w:rsidRPr="00B52DAF">
              <w:rPr>
                <w:sz w:val="28"/>
                <w:szCs w:val="28"/>
              </w:rPr>
              <w:t>регистрации заявок</w:t>
            </w:r>
          </w:p>
          <w:p w14:paraId="71082840" w14:textId="22C33423" w:rsidR="00CD4600" w:rsidRPr="00B52DAF" w:rsidRDefault="00BF421F" w:rsidP="00CD4600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Выполнение типовых процедур по скриптам / </w:t>
            </w:r>
            <w:r w:rsidR="00454448" w:rsidRPr="00B52DAF">
              <w:rPr>
                <w:sz w:val="28"/>
                <w:szCs w:val="28"/>
              </w:rPr>
              <w:t>базе знаний</w:t>
            </w:r>
          </w:p>
        </w:tc>
        <w:tc>
          <w:tcPr>
            <w:tcW w:w="2883" w:type="dxa"/>
          </w:tcPr>
          <w:p w14:paraId="3873A1D9" w14:textId="181A82E2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Мониторинг состояния кластера и узлов виртуализации, гипервизоров, </w:t>
            </w:r>
            <w:r w:rsidR="00454448" w:rsidRPr="00B52DAF">
              <w:rPr>
                <w:sz w:val="28"/>
                <w:szCs w:val="28"/>
              </w:rPr>
              <w:t>хранилищ</w:t>
            </w:r>
            <w:r w:rsidRPr="00B52DAF">
              <w:rPr>
                <w:sz w:val="28"/>
                <w:szCs w:val="28"/>
              </w:rPr>
              <w:t xml:space="preserve"> и сетевых сервисов</w:t>
            </w:r>
          </w:p>
          <w:p w14:paraId="4714D501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Диагностика сбоев: проверка доступности ВМ, </w:t>
            </w:r>
            <w:proofErr w:type="spellStart"/>
            <w:r w:rsidRPr="00B52DAF">
              <w:rPr>
                <w:sz w:val="28"/>
                <w:szCs w:val="28"/>
              </w:rPr>
              <w:t>ping</w:t>
            </w:r>
            <w:proofErr w:type="spellEnd"/>
            <w:r w:rsidRPr="00B52DAF">
              <w:rPr>
                <w:sz w:val="28"/>
                <w:szCs w:val="28"/>
              </w:rPr>
              <w:t>-тесты, анализ базовых логов</w:t>
            </w:r>
          </w:p>
          <w:p w14:paraId="053C52AC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Решение «простых» инцидентов: перезапуск ВМ, очистка дискового пространства, сброс паролей</w:t>
            </w:r>
          </w:p>
          <w:p w14:paraId="60FD1F73" w14:textId="37E9AF2B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lastRenderedPageBreak/>
              <w:t xml:space="preserve">• Передача </w:t>
            </w:r>
            <w:proofErr w:type="spellStart"/>
            <w:r w:rsidRPr="00B52DAF">
              <w:rPr>
                <w:sz w:val="28"/>
                <w:szCs w:val="28"/>
              </w:rPr>
              <w:t>эскалированных</w:t>
            </w:r>
            <w:proofErr w:type="spellEnd"/>
            <w:r w:rsidRPr="00B52DAF">
              <w:rPr>
                <w:sz w:val="28"/>
                <w:szCs w:val="28"/>
              </w:rPr>
              <w:t xml:space="preserve"> инцидентов инженеру </w:t>
            </w:r>
            <w:r w:rsidR="00454448" w:rsidRPr="00B52DAF">
              <w:rPr>
                <w:sz w:val="28"/>
                <w:szCs w:val="28"/>
              </w:rPr>
              <w:t>Уровня 2</w:t>
            </w:r>
            <w:r w:rsidRPr="00B52DAF">
              <w:rPr>
                <w:sz w:val="28"/>
                <w:szCs w:val="28"/>
              </w:rPr>
              <w:t xml:space="preserve"> с полным набором данных (логи, скриншоты, шаги диагностики)</w:t>
            </w:r>
          </w:p>
        </w:tc>
        <w:tc>
          <w:tcPr>
            <w:tcW w:w="2774" w:type="dxa"/>
          </w:tcPr>
          <w:p w14:paraId="203EC107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lastRenderedPageBreak/>
              <w:t>• Образование: техническое (бакалавр/специалист по ИТ или смежным дисциплинам)</w:t>
            </w:r>
          </w:p>
          <w:p w14:paraId="227FE3FD" w14:textId="4CE75B6B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Опыт 0,5–2 года на технической поддержке</w:t>
            </w:r>
          </w:p>
          <w:p w14:paraId="1F5A2E77" w14:textId="4414C0C4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Базовые знания ОС </w:t>
            </w:r>
            <w:r w:rsidRPr="00B52DAF">
              <w:rPr>
                <w:sz w:val="28"/>
                <w:szCs w:val="28"/>
                <w:lang w:val="en-US"/>
              </w:rPr>
              <w:t>Windows</w:t>
            </w:r>
            <w:r w:rsidRPr="00B52DAF">
              <w:rPr>
                <w:sz w:val="28"/>
                <w:szCs w:val="28"/>
              </w:rPr>
              <w:t xml:space="preserve"> и/или </w:t>
            </w:r>
            <w:r w:rsidRPr="00B52DAF">
              <w:rPr>
                <w:sz w:val="28"/>
                <w:szCs w:val="28"/>
                <w:lang w:val="en-US"/>
              </w:rPr>
              <w:t>Linux</w:t>
            </w:r>
          </w:p>
          <w:p w14:paraId="61B53EA1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Понимание сетевых протоколов (TCP/IP, DNS, DHCP)</w:t>
            </w:r>
          </w:p>
          <w:p w14:paraId="0130978F" w14:textId="2865745B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Уверенная работа с системами </w:t>
            </w:r>
            <w:r w:rsidR="00454448" w:rsidRPr="00B52DAF">
              <w:rPr>
                <w:sz w:val="28"/>
                <w:szCs w:val="28"/>
              </w:rPr>
              <w:t>регистрации заявок</w:t>
            </w:r>
          </w:p>
          <w:p w14:paraId="570CA68A" w14:textId="77777777" w:rsidR="00CD4600" w:rsidRPr="00B52DAF" w:rsidRDefault="00CD4600" w:rsidP="00CD4600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lastRenderedPageBreak/>
              <w:t>• Умение работать с консолью IPMI/</w:t>
            </w:r>
            <w:proofErr w:type="spellStart"/>
            <w:r w:rsidRPr="00B52DAF">
              <w:rPr>
                <w:sz w:val="28"/>
                <w:szCs w:val="28"/>
              </w:rPr>
              <w:t>iLO</w:t>
            </w:r>
            <w:proofErr w:type="spellEnd"/>
            <w:r w:rsidRPr="00B52DAF">
              <w:rPr>
                <w:sz w:val="28"/>
                <w:szCs w:val="28"/>
              </w:rPr>
              <w:t>/</w:t>
            </w:r>
            <w:proofErr w:type="spellStart"/>
            <w:r w:rsidRPr="00B52DAF">
              <w:rPr>
                <w:sz w:val="28"/>
                <w:szCs w:val="28"/>
              </w:rPr>
              <w:t>iDRAC</w:t>
            </w:r>
            <w:proofErr w:type="spellEnd"/>
          </w:p>
          <w:p w14:paraId="69AC76E3" w14:textId="40330019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Английский — чтение технической документации</w:t>
            </w:r>
          </w:p>
        </w:tc>
      </w:tr>
      <w:tr w:rsidR="00BF421F" w:rsidRPr="00B52DAF" w14:paraId="394A1420" w14:textId="77777777" w:rsidTr="00BF421F">
        <w:tc>
          <w:tcPr>
            <w:tcW w:w="1490" w:type="dxa"/>
          </w:tcPr>
          <w:p w14:paraId="347D4E14" w14:textId="69CB2E1B" w:rsidR="00BF421F" w:rsidRPr="00B52DAF" w:rsidRDefault="00BF421F" w:rsidP="00BF421F">
            <w:pPr>
              <w:spacing w:after="133"/>
              <w:jc w:val="center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lastRenderedPageBreak/>
              <w:t>Уровень 2</w:t>
            </w:r>
          </w:p>
        </w:tc>
        <w:tc>
          <w:tcPr>
            <w:tcW w:w="2706" w:type="dxa"/>
          </w:tcPr>
          <w:p w14:paraId="77B98337" w14:textId="021F070D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Углублённая диагностика и решение инцидентов, переданных от </w:t>
            </w:r>
            <w:r w:rsidR="00454448" w:rsidRPr="00B52DAF">
              <w:rPr>
                <w:sz w:val="28"/>
                <w:szCs w:val="28"/>
              </w:rPr>
              <w:t>Уровня</w:t>
            </w:r>
            <w:r w:rsidRPr="00B52DAF">
              <w:rPr>
                <w:sz w:val="28"/>
                <w:szCs w:val="28"/>
              </w:rPr>
              <w:t>1</w:t>
            </w:r>
          </w:p>
          <w:p w14:paraId="22EBCA65" w14:textId="0BB19B51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Выполнение рутинных </w:t>
            </w:r>
            <w:r w:rsidR="00454448" w:rsidRPr="00B52DAF">
              <w:rPr>
                <w:sz w:val="28"/>
                <w:szCs w:val="28"/>
              </w:rPr>
              <w:t>административных</w:t>
            </w:r>
            <w:r w:rsidRPr="00B52DAF">
              <w:rPr>
                <w:sz w:val="28"/>
                <w:szCs w:val="28"/>
              </w:rPr>
              <w:t xml:space="preserve"> задач и сопровождение мелких изменений (PATCH, обновление и пр.)</w:t>
            </w:r>
          </w:p>
          <w:p w14:paraId="7A42DC7F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Поддержка </w:t>
            </w:r>
            <w:r w:rsidR="00454448" w:rsidRPr="00B52DAF">
              <w:rPr>
                <w:sz w:val="28"/>
                <w:szCs w:val="28"/>
              </w:rPr>
              <w:t>автоматизированных</w:t>
            </w:r>
            <w:r w:rsidRPr="00B52DAF">
              <w:rPr>
                <w:sz w:val="28"/>
                <w:szCs w:val="28"/>
              </w:rPr>
              <w:t xml:space="preserve"> скриптов и процедур</w:t>
            </w:r>
          </w:p>
          <w:p w14:paraId="4629194D" w14:textId="51CD8936" w:rsidR="006428F5" w:rsidRPr="00B52DAF" w:rsidRDefault="006428F5" w:rsidP="006428F5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Анализ аппаратных логов, проведение стресс-тестов</w:t>
            </w:r>
          </w:p>
        </w:tc>
        <w:tc>
          <w:tcPr>
            <w:tcW w:w="2883" w:type="dxa"/>
          </w:tcPr>
          <w:p w14:paraId="4F0DBAF4" w14:textId="0F1DA20C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Анализ логов гипервизоров, SAN/NAS-хранилищ и систем резервирования</w:t>
            </w:r>
          </w:p>
          <w:p w14:paraId="5CC9FB94" w14:textId="0E5384D6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Настройка и оптимизация шаблонов ВМ, виртуальных сетей</w:t>
            </w:r>
          </w:p>
          <w:p w14:paraId="4BC54DE8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Участие в плановых изменениях: выполнение задач по Change-</w:t>
            </w:r>
            <w:proofErr w:type="spellStart"/>
            <w:r w:rsidRPr="00B52DAF">
              <w:rPr>
                <w:sz w:val="28"/>
                <w:szCs w:val="28"/>
              </w:rPr>
              <w:t>Request</w:t>
            </w:r>
            <w:proofErr w:type="spellEnd"/>
            <w:r w:rsidRPr="00B52DAF">
              <w:rPr>
                <w:sz w:val="28"/>
                <w:szCs w:val="28"/>
              </w:rPr>
              <w:t xml:space="preserve"> (установка патчей, новых версий ПО)</w:t>
            </w:r>
          </w:p>
          <w:p w14:paraId="6B4AA1C2" w14:textId="351BC62E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Поддержка и доработка скриптов для автоматизации рутинных операций</w:t>
            </w:r>
          </w:p>
          <w:p w14:paraId="31BC761E" w14:textId="335506CC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Консультации </w:t>
            </w:r>
            <w:r w:rsidR="00454448" w:rsidRPr="00B52DAF">
              <w:rPr>
                <w:sz w:val="28"/>
                <w:szCs w:val="28"/>
              </w:rPr>
              <w:t xml:space="preserve">Уровня </w:t>
            </w:r>
            <w:r w:rsidRPr="00B52DAF">
              <w:rPr>
                <w:sz w:val="28"/>
                <w:szCs w:val="28"/>
              </w:rPr>
              <w:t xml:space="preserve">1, подготовка и обновление </w:t>
            </w:r>
            <w:r w:rsidR="00454448" w:rsidRPr="00B52DAF">
              <w:rPr>
                <w:sz w:val="28"/>
                <w:szCs w:val="28"/>
              </w:rPr>
              <w:t>базы знаний</w:t>
            </w:r>
          </w:p>
        </w:tc>
        <w:tc>
          <w:tcPr>
            <w:tcW w:w="2774" w:type="dxa"/>
          </w:tcPr>
          <w:p w14:paraId="74660AAB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Образование: высшее техническое</w:t>
            </w:r>
          </w:p>
          <w:p w14:paraId="09B42B2D" w14:textId="78CFF424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Опыт 2–4 года в администрировании виртуальных сред</w:t>
            </w:r>
            <w:r w:rsidR="006428F5" w:rsidRPr="00B52DAF">
              <w:rPr>
                <w:sz w:val="28"/>
                <w:szCs w:val="28"/>
              </w:rPr>
              <w:t xml:space="preserve">, поддержке серверного и </w:t>
            </w:r>
            <w:proofErr w:type="spellStart"/>
            <w:r w:rsidR="006428F5" w:rsidRPr="00B52DAF">
              <w:rPr>
                <w:sz w:val="28"/>
                <w:szCs w:val="28"/>
              </w:rPr>
              <w:t>storage</w:t>
            </w:r>
            <w:proofErr w:type="spellEnd"/>
            <w:r w:rsidR="006428F5" w:rsidRPr="00B52DAF">
              <w:rPr>
                <w:sz w:val="28"/>
                <w:szCs w:val="28"/>
              </w:rPr>
              <w:t>-оборудования</w:t>
            </w:r>
          </w:p>
          <w:p w14:paraId="0CB86EFF" w14:textId="7D9B44F4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Знание работы с системами хранения</w:t>
            </w:r>
          </w:p>
          <w:p w14:paraId="1A86F6E5" w14:textId="503E2BBC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Навыки работы с инструментами автоматизации</w:t>
            </w:r>
          </w:p>
          <w:p w14:paraId="652F1110" w14:textId="77777777" w:rsidR="00BF421F" w:rsidRPr="00B52DAF" w:rsidRDefault="00BF421F" w:rsidP="00BF421F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Опыт настройки систем резервного копирования</w:t>
            </w:r>
          </w:p>
          <w:p w14:paraId="1D241CBF" w14:textId="77777777" w:rsidR="006428F5" w:rsidRPr="00B52DAF" w:rsidRDefault="006428F5" w:rsidP="006428F5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Знание SAN-контроллеров и сетевых коммутаторов </w:t>
            </w:r>
          </w:p>
          <w:p w14:paraId="260C19E4" w14:textId="0B1A822C" w:rsidR="006428F5" w:rsidRPr="00B52DAF" w:rsidRDefault="006428F5" w:rsidP="006428F5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Умение работать с инструментами диагностики</w:t>
            </w:r>
          </w:p>
        </w:tc>
      </w:tr>
      <w:tr w:rsidR="00BF421F" w:rsidRPr="00B52DAF" w14:paraId="264F7550" w14:textId="77777777" w:rsidTr="00BF421F">
        <w:tc>
          <w:tcPr>
            <w:tcW w:w="1490" w:type="dxa"/>
          </w:tcPr>
          <w:p w14:paraId="4AEE6B31" w14:textId="1DE54F79" w:rsidR="00BF421F" w:rsidRPr="00B52DAF" w:rsidRDefault="00BF421F" w:rsidP="00BF421F">
            <w:pPr>
              <w:spacing w:after="133"/>
              <w:jc w:val="center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Уровень 3</w:t>
            </w:r>
          </w:p>
        </w:tc>
        <w:tc>
          <w:tcPr>
            <w:tcW w:w="2706" w:type="dxa"/>
          </w:tcPr>
          <w:p w14:paraId="105FE7E6" w14:textId="2878FC9B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Экспертное сопровождение платформы </w:t>
            </w:r>
            <w:r w:rsidR="00454448" w:rsidRPr="00B52DAF">
              <w:rPr>
                <w:sz w:val="28"/>
                <w:szCs w:val="28"/>
              </w:rPr>
              <w:lastRenderedPageBreak/>
              <w:t>виртуализаци</w:t>
            </w:r>
            <w:r w:rsidRPr="00B52DAF">
              <w:rPr>
                <w:sz w:val="28"/>
                <w:szCs w:val="28"/>
              </w:rPr>
              <w:t>и ключевых интеграций</w:t>
            </w:r>
          </w:p>
          <w:p w14:paraId="4A50204C" w14:textId="00BE8821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Разбор сложных «глубинных» инцидентов</w:t>
            </w:r>
          </w:p>
          <w:p w14:paraId="4FD4C65F" w14:textId="77777777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Взаимодействие с вендорами: эскалация багов, подготовка необходимых логов и дампов</w:t>
            </w:r>
          </w:p>
          <w:p w14:paraId="58F8C00C" w14:textId="77777777" w:rsidR="00A1257E" w:rsidRDefault="00122701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Архитектурное сопровождение и оптимизация аппаратной платформы</w:t>
            </w:r>
          </w:p>
          <w:p w14:paraId="379318F5" w14:textId="3C2B0201" w:rsidR="00122701" w:rsidRPr="00B52DAF" w:rsidRDefault="00122701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Проектирование ёмкостных и отказоустойчивых решений</w:t>
            </w:r>
          </w:p>
        </w:tc>
        <w:tc>
          <w:tcPr>
            <w:tcW w:w="2883" w:type="dxa"/>
          </w:tcPr>
          <w:p w14:paraId="5DFAD3C5" w14:textId="77777777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lastRenderedPageBreak/>
              <w:t xml:space="preserve">• Производительность и тонкая </w:t>
            </w:r>
            <w:r w:rsidRPr="00B52DAF">
              <w:rPr>
                <w:sz w:val="28"/>
                <w:szCs w:val="28"/>
              </w:rPr>
              <w:lastRenderedPageBreak/>
              <w:t>настройка кластеров (CPU, RAM, Storage I/O), анализ узких мест</w:t>
            </w:r>
          </w:p>
          <w:p w14:paraId="7A9B0341" w14:textId="77777777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Проектирование и внедрение крупных изменений: миграции, апгрейды версий, расширение кластера</w:t>
            </w:r>
          </w:p>
          <w:p w14:paraId="27D8DAE3" w14:textId="7BCB3569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</w:t>
            </w:r>
            <w:r w:rsidR="00454448" w:rsidRPr="00B52DAF">
              <w:rPr>
                <w:sz w:val="28"/>
                <w:szCs w:val="28"/>
              </w:rPr>
              <w:t>У</w:t>
            </w:r>
            <w:r w:rsidRPr="00B52DAF">
              <w:rPr>
                <w:sz w:val="28"/>
                <w:szCs w:val="28"/>
              </w:rPr>
              <w:t>частие в отработке планов аварийного восстановления</w:t>
            </w:r>
          </w:p>
          <w:p w14:paraId="4551FD1F" w14:textId="01209F25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</w:t>
            </w:r>
            <w:r w:rsidR="00454448" w:rsidRPr="00B52DAF">
              <w:rPr>
                <w:sz w:val="28"/>
                <w:szCs w:val="28"/>
              </w:rPr>
              <w:t>Наставничество Уровней</w:t>
            </w:r>
            <w:r w:rsidRPr="00B52DAF">
              <w:rPr>
                <w:sz w:val="28"/>
                <w:szCs w:val="28"/>
              </w:rPr>
              <w:t xml:space="preserve"> 1</w:t>
            </w:r>
            <w:r w:rsidR="00454448" w:rsidRPr="00B52DAF">
              <w:rPr>
                <w:sz w:val="28"/>
                <w:szCs w:val="28"/>
              </w:rPr>
              <w:t xml:space="preserve">, </w:t>
            </w:r>
            <w:r w:rsidRPr="00B52DAF">
              <w:rPr>
                <w:sz w:val="28"/>
                <w:szCs w:val="28"/>
              </w:rPr>
              <w:t xml:space="preserve">2, проведение внутренних обучений </w:t>
            </w:r>
          </w:p>
          <w:p w14:paraId="213146E6" w14:textId="1D882B17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Участие в архитектурных ревью и аудите безопасности инфраструктуры</w:t>
            </w:r>
          </w:p>
        </w:tc>
        <w:tc>
          <w:tcPr>
            <w:tcW w:w="2774" w:type="dxa"/>
          </w:tcPr>
          <w:p w14:paraId="2385DB2E" w14:textId="77777777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lastRenderedPageBreak/>
              <w:t xml:space="preserve">• Образование: высшее техническое (приветствуются </w:t>
            </w:r>
            <w:r w:rsidRPr="00B52DAF">
              <w:rPr>
                <w:sz w:val="28"/>
                <w:szCs w:val="28"/>
              </w:rPr>
              <w:lastRenderedPageBreak/>
              <w:t>курсы повышения квалификации)</w:t>
            </w:r>
          </w:p>
          <w:p w14:paraId="613645C1" w14:textId="2FD25320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Опыт 5+ лет в администрировании и проектировании масштабных сред виртуализации</w:t>
            </w:r>
            <w:r w:rsidR="00122701" w:rsidRPr="00B52DAF">
              <w:rPr>
                <w:sz w:val="28"/>
                <w:szCs w:val="28"/>
              </w:rPr>
              <w:t xml:space="preserve">, в проектировании и поддержке </w:t>
            </w:r>
            <w:proofErr w:type="spellStart"/>
            <w:r w:rsidR="00122701" w:rsidRPr="00B52DAF">
              <w:rPr>
                <w:sz w:val="28"/>
                <w:szCs w:val="28"/>
              </w:rPr>
              <w:t>серверно-хранилищных</w:t>
            </w:r>
            <w:proofErr w:type="spellEnd"/>
            <w:r w:rsidR="00122701" w:rsidRPr="00B52DAF">
              <w:rPr>
                <w:sz w:val="28"/>
                <w:szCs w:val="28"/>
              </w:rPr>
              <w:t xml:space="preserve"> платформ</w:t>
            </w:r>
          </w:p>
          <w:p w14:paraId="115084F4" w14:textId="5EADA141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Глубокое понимание сетевых схем (SDN, VXLAN, NSX-T), </w:t>
            </w:r>
            <w:proofErr w:type="spellStart"/>
            <w:r w:rsidRPr="00B52DAF">
              <w:rPr>
                <w:sz w:val="28"/>
                <w:szCs w:val="28"/>
              </w:rPr>
              <w:t>storage</w:t>
            </w:r>
            <w:proofErr w:type="spellEnd"/>
            <w:r w:rsidRPr="00B52DAF">
              <w:rPr>
                <w:sz w:val="28"/>
                <w:szCs w:val="28"/>
              </w:rPr>
              <w:t>-технологий и SAN-ферм</w:t>
            </w:r>
          </w:p>
          <w:p w14:paraId="59095257" w14:textId="25F10DEB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Сильные </w:t>
            </w:r>
            <w:r w:rsidR="00454448" w:rsidRPr="00B52DAF">
              <w:rPr>
                <w:sz w:val="28"/>
                <w:szCs w:val="28"/>
              </w:rPr>
              <w:t>навыки автоматизации</w:t>
            </w:r>
          </w:p>
          <w:p w14:paraId="4D0E5E52" w14:textId="77777777" w:rsidR="00BF421F" w:rsidRPr="00B52DAF" w:rsidRDefault="00BF421F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>• Опыт внедрения и кастомизации систем мониторинга/аналитики</w:t>
            </w:r>
          </w:p>
          <w:p w14:paraId="7A799B80" w14:textId="62AB2E97" w:rsidR="00122701" w:rsidRPr="00B52DAF" w:rsidRDefault="00122701" w:rsidP="00122701">
            <w:pPr>
              <w:spacing w:after="133"/>
              <w:rPr>
                <w:sz w:val="28"/>
                <w:szCs w:val="28"/>
              </w:rPr>
            </w:pPr>
            <w:r w:rsidRPr="00B52DAF">
              <w:rPr>
                <w:sz w:val="28"/>
                <w:szCs w:val="28"/>
              </w:rPr>
              <w:t xml:space="preserve">• Глубокие знания архитектуры x86-платформ, </w:t>
            </w:r>
            <w:proofErr w:type="spellStart"/>
            <w:r w:rsidRPr="00B52DAF">
              <w:rPr>
                <w:sz w:val="28"/>
                <w:szCs w:val="28"/>
              </w:rPr>
              <w:t>NVMe</w:t>
            </w:r>
            <w:proofErr w:type="spellEnd"/>
            <w:r w:rsidRPr="00B52DAF">
              <w:rPr>
                <w:sz w:val="28"/>
                <w:szCs w:val="28"/>
              </w:rPr>
              <w:t xml:space="preserve">, RDMA-сетей, </w:t>
            </w:r>
            <w:proofErr w:type="spellStart"/>
            <w:r w:rsidRPr="00B52DAF">
              <w:rPr>
                <w:sz w:val="28"/>
                <w:szCs w:val="28"/>
              </w:rPr>
              <w:t>NVMe-over-Fabric</w:t>
            </w:r>
            <w:proofErr w:type="spellEnd"/>
          </w:p>
        </w:tc>
      </w:tr>
    </w:tbl>
    <w:p w14:paraId="5E6ACF5E" w14:textId="78CE9A13" w:rsidR="008E69E8" w:rsidRPr="00B52DAF" w:rsidRDefault="008E69E8" w:rsidP="00BF421F">
      <w:pPr>
        <w:spacing w:after="133" w:line="276" w:lineRule="auto"/>
        <w:rPr>
          <w:sz w:val="28"/>
          <w:szCs w:val="28"/>
        </w:rPr>
      </w:pPr>
      <w:r w:rsidRPr="00B52DAF">
        <w:rPr>
          <w:sz w:val="28"/>
          <w:szCs w:val="28"/>
        </w:rPr>
        <w:lastRenderedPageBreak/>
        <w:br w:type="page"/>
      </w:r>
    </w:p>
    <w:p w14:paraId="709CA7E3" w14:textId="615BAA47" w:rsidR="00327CE6" w:rsidRDefault="00A1257E" w:rsidP="00A1257E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регистрации изменений</w:t>
      </w:r>
    </w:p>
    <w:tbl>
      <w:tblPr>
        <w:tblW w:w="1049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24"/>
        <w:gridCol w:w="1072"/>
        <w:gridCol w:w="1025"/>
        <w:gridCol w:w="1134"/>
        <w:gridCol w:w="1134"/>
        <w:gridCol w:w="1134"/>
        <w:gridCol w:w="1418"/>
        <w:gridCol w:w="1418"/>
        <w:gridCol w:w="851"/>
        <w:gridCol w:w="680"/>
      </w:tblGrid>
      <w:tr w:rsidR="00A1257E" w:rsidRPr="0023395F" w14:paraId="7F902562" w14:textId="77777777" w:rsidTr="0061030E">
        <w:trPr>
          <w:cantSplit/>
          <w:trHeight w:hRule="exact" w:val="340"/>
          <w:tblHeader/>
        </w:trPr>
        <w:tc>
          <w:tcPr>
            <w:tcW w:w="6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89230D" w14:textId="77777777" w:rsidR="00A1257E" w:rsidRPr="009402FE" w:rsidRDefault="00A1257E" w:rsidP="0061030E">
            <w:pPr>
              <w:pStyle w:val="ac"/>
              <w:keepNext/>
              <w:rPr>
                <w:b/>
              </w:rPr>
            </w:pPr>
          </w:p>
        </w:tc>
        <w:tc>
          <w:tcPr>
            <w:tcW w:w="436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2922D" w14:textId="77777777" w:rsidR="00A1257E" w:rsidRPr="00FA7B7B" w:rsidRDefault="00A1257E" w:rsidP="0061030E">
            <w:pPr>
              <w:pStyle w:val="ac"/>
              <w:keepNext/>
            </w:pPr>
            <w:r w:rsidRPr="00FA7B7B">
              <w:t>Номера листов (страниц)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  <w:tl2br w:val="nil"/>
              <w:tr2bl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E83EA" w14:textId="77777777" w:rsidR="00A1257E" w:rsidRPr="00FA7B7B" w:rsidRDefault="00A1257E" w:rsidP="0061030E">
            <w:pPr>
              <w:pStyle w:val="ac"/>
              <w:keepNext/>
            </w:pPr>
            <w:r w:rsidRPr="00FA7B7B">
              <w:t>Всего листов (страниц) в докум.</w:t>
            </w:r>
          </w:p>
        </w:tc>
        <w:tc>
          <w:tcPr>
            <w:tcW w:w="1418" w:type="dxa"/>
            <w:vMerge w:val="restar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  <w:tl2br w:val="nil"/>
              <w:tr2bl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7915B" w14:textId="77777777" w:rsidR="00A1257E" w:rsidRPr="00FA7B7B" w:rsidRDefault="00A1257E" w:rsidP="0061030E">
            <w:pPr>
              <w:pStyle w:val="ac"/>
              <w:keepNext/>
            </w:pPr>
            <w:r w:rsidRPr="00FA7B7B">
              <w:t>№ документа</w:t>
            </w:r>
          </w:p>
        </w:tc>
        <w:tc>
          <w:tcPr>
            <w:tcW w:w="1418" w:type="dxa"/>
            <w:vMerge w:val="restar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  <w:tl2br w:val="nil"/>
              <w:tr2bl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B038E1" w14:textId="77777777" w:rsidR="00A1257E" w:rsidRPr="00FA7B7B" w:rsidRDefault="00A1257E" w:rsidP="0061030E">
            <w:pPr>
              <w:pStyle w:val="ac"/>
              <w:keepNext/>
            </w:pPr>
            <w:r w:rsidRPr="00FA7B7B">
              <w:t>Входящий номер доп. Документа и дата</w:t>
            </w:r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  <w:tl2br w:val="nil"/>
              <w:tr2bl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3145D" w14:textId="77777777" w:rsidR="00A1257E" w:rsidRPr="00FA7B7B" w:rsidRDefault="00A1257E" w:rsidP="0061030E">
            <w:pPr>
              <w:pStyle w:val="ac"/>
              <w:keepNext/>
            </w:pPr>
            <w:r w:rsidRPr="00FA7B7B">
              <w:t>Подп.</w:t>
            </w:r>
          </w:p>
        </w:tc>
        <w:tc>
          <w:tcPr>
            <w:tcW w:w="680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0FABD" w14:textId="77777777" w:rsidR="00A1257E" w:rsidRPr="00FA7B7B" w:rsidRDefault="00A1257E" w:rsidP="0061030E">
            <w:pPr>
              <w:pStyle w:val="ac"/>
              <w:keepNext/>
            </w:pPr>
            <w:r w:rsidRPr="00FA7B7B">
              <w:t>Дата</w:t>
            </w:r>
          </w:p>
        </w:tc>
      </w:tr>
      <w:tr w:rsidR="00A1257E" w:rsidRPr="0023395F" w14:paraId="40994072" w14:textId="77777777" w:rsidTr="0061030E">
        <w:trPr>
          <w:cantSplit/>
          <w:trHeight w:hRule="exact" w:val="1077"/>
        </w:trPr>
        <w:tc>
          <w:tcPr>
            <w:tcW w:w="624" w:type="dxa"/>
            <w:tcBorders>
              <w:top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F72333" w14:textId="77777777" w:rsidR="00A1257E" w:rsidRPr="0023395F" w:rsidRDefault="00A1257E" w:rsidP="0061030E">
            <w:pPr>
              <w:pStyle w:val="ac"/>
            </w:pPr>
            <w:r w:rsidRPr="0023395F">
              <w:t>Изм.</w:t>
            </w:r>
          </w:p>
        </w:tc>
        <w:tc>
          <w:tcPr>
            <w:tcW w:w="1072" w:type="dxa"/>
            <w:tcBorders>
              <w:top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E4C72" w14:textId="77777777" w:rsidR="00A1257E" w:rsidRPr="0023395F" w:rsidRDefault="00A1257E" w:rsidP="0061030E">
            <w:pPr>
              <w:pStyle w:val="ac"/>
            </w:pPr>
            <w:r w:rsidRPr="0023395F">
              <w:t>изменен-ных</w:t>
            </w:r>
          </w:p>
        </w:tc>
        <w:tc>
          <w:tcPr>
            <w:tcW w:w="1025" w:type="dxa"/>
            <w:tcBorders>
              <w:top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780FD" w14:textId="77777777" w:rsidR="00A1257E" w:rsidRPr="0023395F" w:rsidRDefault="00A1257E" w:rsidP="0061030E">
            <w:pPr>
              <w:pStyle w:val="ac"/>
            </w:pPr>
            <w:r w:rsidRPr="0023395F">
              <w:t>заменен-ных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C4001" w14:textId="77777777" w:rsidR="00A1257E" w:rsidRPr="0023395F" w:rsidRDefault="00A1257E" w:rsidP="0061030E">
            <w:pPr>
              <w:pStyle w:val="ac"/>
            </w:pPr>
            <w:r w:rsidRPr="0023395F">
              <w:t>новых</w:t>
            </w:r>
          </w:p>
        </w:tc>
        <w:tc>
          <w:tcPr>
            <w:tcW w:w="1134" w:type="dxa"/>
            <w:tcBorders>
              <w:top w:val="single" w:sz="2" w:space="0" w:color="auto"/>
              <w:right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034E4" w14:textId="77777777" w:rsidR="00A1257E" w:rsidRPr="0023395F" w:rsidRDefault="00A1257E" w:rsidP="0061030E">
            <w:pPr>
              <w:pStyle w:val="ac"/>
            </w:pPr>
            <w:r w:rsidRPr="0023395F">
              <w:t>аннулиро-ванных</w:t>
            </w: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A9D016" w14:textId="77777777" w:rsidR="00A1257E" w:rsidRPr="0023395F" w:rsidRDefault="00A1257E" w:rsidP="0061030E">
            <w:pPr>
              <w:pStyle w:val="ac"/>
            </w:pPr>
          </w:p>
        </w:tc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0E436" w14:textId="77777777" w:rsidR="00A1257E" w:rsidRPr="0023395F" w:rsidRDefault="00A1257E" w:rsidP="0061030E">
            <w:pPr>
              <w:pStyle w:val="ac"/>
            </w:pPr>
          </w:p>
        </w:tc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FCE27" w14:textId="77777777" w:rsidR="00A1257E" w:rsidRPr="0023395F" w:rsidRDefault="00A1257E" w:rsidP="0061030E">
            <w:pPr>
              <w:pStyle w:val="ac"/>
            </w:pPr>
          </w:p>
        </w:tc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745C3F" w14:textId="77777777" w:rsidR="00A1257E" w:rsidRPr="0023395F" w:rsidRDefault="00A1257E" w:rsidP="0061030E">
            <w:pPr>
              <w:pStyle w:val="ac"/>
            </w:pPr>
          </w:p>
        </w:tc>
        <w:tc>
          <w:tcPr>
            <w:tcW w:w="680" w:type="dxa"/>
            <w:vMerge/>
            <w:tcBorders>
              <w:top w:val="single" w:sz="2" w:space="0" w:color="auto"/>
              <w:left w:val="single" w:sz="2" w:space="0" w:color="auto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03D1ED" w14:textId="77777777" w:rsidR="00A1257E" w:rsidRPr="0023395F" w:rsidRDefault="00A1257E" w:rsidP="0061030E">
            <w:pPr>
              <w:pStyle w:val="ac"/>
            </w:pPr>
          </w:p>
        </w:tc>
      </w:tr>
      <w:tr w:rsidR="00A1257E" w:rsidRPr="00803FEE" w14:paraId="1337FFB3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4A3CF7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1AA9F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CB55E7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B44FA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81FE4B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05440F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10D1DC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FB9AB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92994D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102A69" w14:textId="77777777" w:rsidR="00A1257E" w:rsidRPr="00284106" w:rsidRDefault="00A1257E" w:rsidP="0061030E"/>
        </w:tc>
      </w:tr>
      <w:tr w:rsidR="00A1257E" w:rsidRPr="00803FEE" w14:paraId="6363922F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592BC0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F047A9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9C8E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9C393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4B553C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11B45E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13E42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FE4815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205339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25ACD0" w14:textId="77777777" w:rsidR="00A1257E" w:rsidRPr="00284106" w:rsidRDefault="00A1257E" w:rsidP="0061030E"/>
        </w:tc>
      </w:tr>
      <w:tr w:rsidR="00A1257E" w:rsidRPr="00803FEE" w14:paraId="24CB07E9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C0131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F6B91F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28D212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0FE76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2C9B8E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58613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965186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C253A8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0FFC91" w14:textId="77777777" w:rsidR="00A1257E" w:rsidRPr="006043ED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592AC8" w14:textId="77777777" w:rsidR="00A1257E" w:rsidRPr="00284106" w:rsidRDefault="00A1257E" w:rsidP="0061030E"/>
        </w:tc>
      </w:tr>
      <w:tr w:rsidR="00A1257E" w:rsidRPr="00803FEE" w14:paraId="1AFEA926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FB338A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F4E9F6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C0380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31CD6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A14A4C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AC1EB3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2291BE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E0242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E98ED2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18D70B" w14:textId="77777777" w:rsidR="00A1257E" w:rsidRPr="00284106" w:rsidRDefault="00A1257E" w:rsidP="0061030E"/>
        </w:tc>
      </w:tr>
      <w:tr w:rsidR="00A1257E" w:rsidRPr="00803FEE" w14:paraId="3B96A863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ABDCDD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44DDC1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FC1C4A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D6215D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CAEEDC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A545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C2BFDC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47398E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77E63D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C869FB" w14:textId="77777777" w:rsidR="00A1257E" w:rsidRPr="00284106" w:rsidRDefault="00A1257E" w:rsidP="0061030E"/>
        </w:tc>
      </w:tr>
      <w:tr w:rsidR="00A1257E" w:rsidRPr="00803FEE" w14:paraId="1B0E1B92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C6AE84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21BB8B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24A92D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7AE97B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5BEE1F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CAFE52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8B4837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5E10D7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B8DE0C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2B594F" w14:textId="77777777" w:rsidR="00A1257E" w:rsidRPr="00284106" w:rsidRDefault="00A1257E" w:rsidP="0061030E"/>
        </w:tc>
      </w:tr>
      <w:tr w:rsidR="00A1257E" w:rsidRPr="00803FEE" w14:paraId="12BB4E5D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446ADD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C443F3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6FACCD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45010C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61BA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9EA30A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18F45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245B3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78B2C8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6F5276" w14:textId="77777777" w:rsidR="00A1257E" w:rsidRPr="00284106" w:rsidRDefault="00A1257E" w:rsidP="0061030E"/>
        </w:tc>
      </w:tr>
      <w:tr w:rsidR="00A1257E" w:rsidRPr="00803FEE" w14:paraId="2DEE6710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BA02ED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0F2055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8155F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38DC1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5F4A13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A982EA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FED79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162A13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590320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D9D5DD" w14:textId="77777777" w:rsidR="00A1257E" w:rsidRPr="00284106" w:rsidRDefault="00A1257E" w:rsidP="0061030E"/>
        </w:tc>
      </w:tr>
      <w:tr w:rsidR="00A1257E" w:rsidRPr="00803FEE" w14:paraId="1F34AA11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F49A3E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CE16AA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483EF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A36C76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84943A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37591A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6200BA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2C7F1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7D69B9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4DE41B" w14:textId="77777777" w:rsidR="00A1257E" w:rsidRPr="00284106" w:rsidRDefault="00A1257E" w:rsidP="0061030E"/>
        </w:tc>
      </w:tr>
      <w:tr w:rsidR="00A1257E" w:rsidRPr="00803FEE" w14:paraId="6C4D5FB8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6D01E0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EDD4F3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F61AB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22AC79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3F5F2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1E954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D1221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15BFBE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69D1BD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A000D9" w14:textId="77777777" w:rsidR="00A1257E" w:rsidRPr="00284106" w:rsidRDefault="00A1257E" w:rsidP="0061030E"/>
        </w:tc>
      </w:tr>
      <w:tr w:rsidR="00A1257E" w:rsidRPr="00803FEE" w14:paraId="16D85E74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5DFC58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6A865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96D7E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E47428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48FCD2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17D969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FC51CF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DB42AC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999D78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3AEE64" w14:textId="77777777" w:rsidR="00A1257E" w:rsidRPr="00284106" w:rsidRDefault="00A1257E" w:rsidP="0061030E"/>
        </w:tc>
      </w:tr>
      <w:tr w:rsidR="00A1257E" w:rsidRPr="00803FEE" w14:paraId="5EFD41DE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AC3FBE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1606F5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15C1EB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BD10D7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3BD1FD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38E22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A0832B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4FA23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8CF1BF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230ED7" w14:textId="77777777" w:rsidR="00A1257E" w:rsidRPr="00284106" w:rsidRDefault="00A1257E" w:rsidP="0061030E"/>
        </w:tc>
      </w:tr>
      <w:tr w:rsidR="00A1257E" w:rsidRPr="00803FEE" w14:paraId="558A40FE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4D3D7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CFB20D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EE797C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B75EF1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C215AD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C64453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37D9A6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A5A9AB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6AE268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7C8F17" w14:textId="77777777" w:rsidR="00A1257E" w:rsidRPr="00284106" w:rsidRDefault="00A1257E" w:rsidP="0061030E"/>
        </w:tc>
      </w:tr>
      <w:tr w:rsidR="00A1257E" w:rsidRPr="00803FEE" w14:paraId="0CBD2B32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EC2FBC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F00283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9D0C72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F3355F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3740D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7D7D7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4000AA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663E05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660B80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D4047F" w14:textId="77777777" w:rsidR="00A1257E" w:rsidRPr="00284106" w:rsidRDefault="00A1257E" w:rsidP="0061030E"/>
        </w:tc>
      </w:tr>
      <w:tr w:rsidR="00A1257E" w:rsidRPr="00803FEE" w14:paraId="507B0E53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2ED356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6E7098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E255B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EB61B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9CE9E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C4F57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9ADD2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E3818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9AAC4A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D055DF" w14:textId="77777777" w:rsidR="00A1257E" w:rsidRPr="00284106" w:rsidRDefault="00A1257E" w:rsidP="0061030E"/>
        </w:tc>
      </w:tr>
      <w:tr w:rsidR="00A1257E" w:rsidRPr="00803FEE" w14:paraId="72D5DA9B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E1567A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BF555F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3AE93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10C1CF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E80748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6C09E9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C4DE54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91F637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9F55B7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A81260" w14:textId="77777777" w:rsidR="00A1257E" w:rsidRPr="00284106" w:rsidRDefault="00A1257E" w:rsidP="0061030E"/>
        </w:tc>
      </w:tr>
      <w:tr w:rsidR="00A1257E" w:rsidRPr="00803FEE" w14:paraId="20A6CC65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3059DB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F3EF9E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3C37B2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31837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8CC02C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B53950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64B064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CFCFC2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6220BE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ED5A4" w14:textId="77777777" w:rsidR="00A1257E" w:rsidRPr="00284106" w:rsidRDefault="00A1257E" w:rsidP="0061030E"/>
        </w:tc>
      </w:tr>
      <w:tr w:rsidR="00A1257E" w:rsidRPr="00803FEE" w14:paraId="72D818C4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FC1409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9972D7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D76638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792A17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509396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3ADC86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2AE46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8960EA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57EA04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982B5" w14:textId="77777777" w:rsidR="00A1257E" w:rsidRPr="00284106" w:rsidRDefault="00A1257E" w:rsidP="0061030E"/>
        </w:tc>
      </w:tr>
      <w:tr w:rsidR="00A1257E" w:rsidRPr="00803FEE" w14:paraId="332BD8BD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3B0E30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9C325C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44D4FB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AB67B2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B5C837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CEDACB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AC7E6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7A1B65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79D3B3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BB43FC" w14:textId="77777777" w:rsidR="00A1257E" w:rsidRPr="00284106" w:rsidRDefault="00A1257E" w:rsidP="0061030E"/>
        </w:tc>
      </w:tr>
      <w:tr w:rsidR="00A1257E" w:rsidRPr="00803FEE" w14:paraId="6253590B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269B5C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22E3F3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8FBEB6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94395E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9785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3A1CA9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6A59AF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FF63B2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A06453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35BAFE" w14:textId="77777777" w:rsidR="00A1257E" w:rsidRPr="00284106" w:rsidRDefault="00A1257E" w:rsidP="0061030E"/>
        </w:tc>
      </w:tr>
      <w:tr w:rsidR="00A1257E" w:rsidRPr="00803FEE" w14:paraId="22425BAA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8BF2BC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EBEAD1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9C2992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F3911D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1305E4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D5B513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906B0C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67A0B2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8CB7E4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77569B" w14:textId="77777777" w:rsidR="00A1257E" w:rsidRPr="00284106" w:rsidRDefault="00A1257E" w:rsidP="0061030E"/>
        </w:tc>
      </w:tr>
      <w:tr w:rsidR="00A1257E" w:rsidRPr="00803FEE" w14:paraId="0B2F5604" w14:textId="77777777" w:rsidTr="0061030E">
        <w:trPr>
          <w:cantSplit/>
          <w:trHeight w:hRule="exact" w:val="454"/>
        </w:trPr>
        <w:tc>
          <w:tcPr>
            <w:tcW w:w="62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C35D0D" w14:textId="77777777" w:rsidR="00A1257E" w:rsidRPr="00284106" w:rsidRDefault="00A1257E" w:rsidP="0061030E"/>
        </w:tc>
        <w:tc>
          <w:tcPr>
            <w:tcW w:w="1072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D5A2D2" w14:textId="77777777" w:rsidR="00A1257E" w:rsidRPr="00284106" w:rsidRDefault="00A1257E" w:rsidP="0061030E"/>
        </w:tc>
        <w:tc>
          <w:tcPr>
            <w:tcW w:w="1025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D45017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1181A8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A7FB40" w14:textId="77777777" w:rsidR="00A1257E" w:rsidRPr="00284106" w:rsidRDefault="00A1257E" w:rsidP="0061030E"/>
        </w:tc>
        <w:tc>
          <w:tcPr>
            <w:tcW w:w="1134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E8B6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1707B8" w14:textId="77777777" w:rsidR="00A1257E" w:rsidRPr="00284106" w:rsidRDefault="00A1257E" w:rsidP="0061030E"/>
        </w:tc>
        <w:tc>
          <w:tcPr>
            <w:tcW w:w="1418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90101C" w14:textId="77777777" w:rsidR="00A1257E" w:rsidRPr="00284106" w:rsidRDefault="00A1257E" w:rsidP="0061030E"/>
        </w:tc>
        <w:tc>
          <w:tcPr>
            <w:tcW w:w="851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C6DC28" w14:textId="77777777" w:rsidR="00A1257E" w:rsidRPr="00284106" w:rsidRDefault="00A1257E" w:rsidP="0061030E"/>
        </w:tc>
        <w:tc>
          <w:tcPr>
            <w:tcW w:w="680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F8F082" w14:textId="77777777" w:rsidR="00A1257E" w:rsidRPr="00284106" w:rsidRDefault="00A1257E" w:rsidP="0061030E"/>
        </w:tc>
      </w:tr>
    </w:tbl>
    <w:p w14:paraId="5469CA77" w14:textId="77777777" w:rsidR="00A1257E" w:rsidRPr="00B52DAF" w:rsidRDefault="00A1257E" w:rsidP="00A1257E">
      <w:pPr>
        <w:ind w:left="708"/>
        <w:jc w:val="center"/>
        <w:rPr>
          <w:sz w:val="28"/>
          <w:szCs w:val="28"/>
        </w:rPr>
      </w:pPr>
    </w:p>
    <w:sectPr w:rsidR="00A1257E" w:rsidRPr="00B52DAF">
      <w:headerReference w:type="even" r:id="rId8"/>
      <w:headerReference w:type="default" r:id="rId9"/>
      <w:headerReference w:type="first" r:id="rId10"/>
      <w:pgSz w:w="11906" w:h="16838"/>
      <w:pgMar w:top="873" w:right="562" w:bottom="1286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2E0B4" w14:textId="77777777" w:rsidR="00EE1480" w:rsidRDefault="00EE1480">
      <w:r>
        <w:separator/>
      </w:r>
    </w:p>
  </w:endnote>
  <w:endnote w:type="continuationSeparator" w:id="0">
    <w:p w14:paraId="5A6C3335" w14:textId="77777777" w:rsidR="00EE1480" w:rsidRDefault="00EE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0CE39" w14:textId="77777777" w:rsidR="00EE1480" w:rsidRDefault="00EE1480">
      <w:r>
        <w:separator/>
      </w:r>
    </w:p>
  </w:footnote>
  <w:footnote w:type="continuationSeparator" w:id="0">
    <w:p w14:paraId="2FD672B5" w14:textId="77777777" w:rsidR="00EE1480" w:rsidRDefault="00EE1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C6A4" w14:textId="77777777" w:rsidR="00B52DAF" w:rsidRDefault="00B52DAF">
    <w:pPr>
      <w:ind w:right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12FC78B8" w14:textId="77777777" w:rsidR="00B52DAF" w:rsidRDefault="00B52DAF">
    <w:pPr>
      <w:ind w:left="762"/>
      <w:jc w:val="cent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70E22" w14:textId="77777777" w:rsidR="00B52DAF" w:rsidRDefault="00B52DAF">
    <w:pPr>
      <w:ind w:right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43461BF9" w14:textId="77777777" w:rsidR="00B52DAF" w:rsidRDefault="00B52DAF">
    <w:pPr>
      <w:ind w:left="762"/>
      <w:jc w:val="center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5B7C" w14:textId="234168C0" w:rsidR="00B52DAF" w:rsidRDefault="00B52DAF" w:rsidP="00B52DAF">
    <w:pPr>
      <w:spacing w:after="160"/>
      <w:jc w:val="center"/>
    </w:pPr>
    <w:r>
      <w:t>АО «БФГ»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04CA37C8"/>
    <w:lvl w:ilvl="0">
      <w:start w:val="1"/>
      <w:numFmt w:val="bullet"/>
      <w:lvlRestart w:val="0"/>
      <w:pStyle w:val="a"/>
      <w:lvlText w:val="—"/>
      <w:lvlJc w:val="left"/>
      <w:pPr>
        <w:tabs>
          <w:tab w:val="num" w:pos="567"/>
        </w:tabs>
        <w:ind w:left="482" w:hanging="482"/>
      </w:pPr>
      <w:rPr>
        <w:rFonts w:ascii="PT Serif" w:hAnsi="PT Serif"/>
        <w:sz w:val="24"/>
      </w:rPr>
    </w:lvl>
    <w:lvl w:ilvl="1">
      <w:start w:val="1"/>
      <w:numFmt w:val="bullet"/>
      <w:lvlText w:val="°"/>
      <w:lvlJc w:val="left"/>
      <w:pPr>
        <w:tabs>
          <w:tab w:val="num" w:pos="992"/>
        </w:tabs>
        <w:ind w:left="992" w:hanging="567"/>
      </w:pPr>
      <w:rPr>
        <w:rFonts w:ascii="PT Serif" w:hAnsi="PT Serif"/>
        <w:position w:val="-8"/>
        <w:sz w:val="24"/>
      </w:rPr>
    </w:lvl>
    <w:lvl w:ilvl="2">
      <w:start w:val="1"/>
      <w:numFmt w:val="bullet"/>
      <w:lvlText w:val="—"/>
      <w:lvlJc w:val="left"/>
      <w:pPr>
        <w:tabs>
          <w:tab w:val="num" w:pos="1701"/>
        </w:tabs>
        <w:ind w:left="1701" w:hanging="709"/>
      </w:pPr>
      <w:rPr>
        <w:rFonts w:ascii="PT Serif" w:hAnsi="PT Serif"/>
        <w:sz w:val="24"/>
      </w:rPr>
    </w:lvl>
    <w:lvl w:ilvl="3">
      <w:start w:val="1"/>
      <w:numFmt w:val="bullet"/>
      <w:lvlText w:val="°"/>
      <w:lvlJc w:val="left"/>
      <w:pPr>
        <w:tabs>
          <w:tab w:val="num" w:pos="1984"/>
        </w:tabs>
        <w:ind w:left="1984" w:hanging="283"/>
      </w:pPr>
      <w:rPr>
        <w:rFonts w:ascii="PT Serif" w:hAnsi="PT Serif"/>
        <w:position w:val="-8"/>
        <w:sz w:val="24"/>
      </w:r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3CB348F"/>
    <w:multiLevelType w:val="hybridMultilevel"/>
    <w:tmpl w:val="31BEC058"/>
    <w:lvl w:ilvl="0" w:tplc="80325FF0">
      <w:start w:val="3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B8F818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BADD34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B844EE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325186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E06A80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901B80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0C81EE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6890C0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1B3415"/>
    <w:multiLevelType w:val="hybridMultilevel"/>
    <w:tmpl w:val="7A7C63D4"/>
    <w:lvl w:ilvl="0" w:tplc="3C18C0B8">
      <w:start w:val="1"/>
      <w:numFmt w:val="decimal"/>
      <w:lvlText w:val="%1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4E80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06E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FC95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3641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8469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7C95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DA00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8027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137ABF"/>
    <w:multiLevelType w:val="multilevel"/>
    <w:tmpl w:val="AB0ECBAE"/>
    <w:lvl w:ilvl="0">
      <w:start w:val="1"/>
      <w:numFmt w:val="decimal"/>
      <w:lvlText w:val="%1"/>
      <w:lvlJc w:val="left"/>
      <w:pPr>
        <w:ind w:left="10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BE267C"/>
    <w:multiLevelType w:val="hybridMultilevel"/>
    <w:tmpl w:val="3B06B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72EA3"/>
    <w:multiLevelType w:val="hybridMultilevel"/>
    <w:tmpl w:val="B60C79F6"/>
    <w:lvl w:ilvl="0" w:tplc="7778AEE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46E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9A0CD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146B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AABE3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ECE9A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26954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EA3C9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0666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9239F6"/>
    <w:multiLevelType w:val="multilevel"/>
    <w:tmpl w:val="86722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451239"/>
    <w:multiLevelType w:val="hybridMultilevel"/>
    <w:tmpl w:val="9A32FF48"/>
    <w:lvl w:ilvl="0" w:tplc="2C286D7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74039E">
      <w:start w:val="1"/>
      <w:numFmt w:val="bullet"/>
      <w:lvlText w:val="o"/>
      <w:lvlJc w:val="left"/>
      <w:pPr>
        <w:ind w:left="1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B69C6C">
      <w:start w:val="1"/>
      <w:numFmt w:val="bullet"/>
      <w:lvlText w:val="▪"/>
      <w:lvlJc w:val="left"/>
      <w:pPr>
        <w:ind w:left="20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9C6422">
      <w:start w:val="1"/>
      <w:numFmt w:val="bullet"/>
      <w:lvlText w:val="•"/>
      <w:lvlJc w:val="left"/>
      <w:pPr>
        <w:ind w:left="2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7A92AC">
      <w:start w:val="1"/>
      <w:numFmt w:val="bullet"/>
      <w:lvlText w:val="o"/>
      <w:lvlJc w:val="left"/>
      <w:pPr>
        <w:ind w:left="3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A48706">
      <w:start w:val="1"/>
      <w:numFmt w:val="bullet"/>
      <w:lvlText w:val="▪"/>
      <w:lvlJc w:val="left"/>
      <w:pPr>
        <w:ind w:left="4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A4549A">
      <w:start w:val="1"/>
      <w:numFmt w:val="bullet"/>
      <w:lvlText w:val="•"/>
      <w:lvlJc w:val="left"/>
      <w:pPr>
        <w:ind w:left="4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B262C8">
      <w:start w:val="1"/>
      <w:numFmt w:val="bullet"/>
      <w:lvlText w:val="o"/>
      <w:lvlJc w:val="left"/>
      <w:pPr>
        <w:ind w:left="5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8433A4">
      <w:start w:val="1"/>
      <w:numFmt w:val="bullet"/>
      <w:lvlText w:val="▪"/>
      <w:lvlJc w:val="left"/>
      <w:pPr>
        <w:ind w:left="6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0C476F"/>
    <w:multiLevelType w:val="hybridMultilevel"/>
    <w:tmpl w:val="4ACCFBAC"/>
    <w:lvl w:ilvl="0" w:tplc="BC32629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1640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7004F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08926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40B07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8416F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A81C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D6C2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9279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883F76"/>
    <w:multiLevelType w:val="multilevel"/>
    <w:tmpl w:val="88C0BDB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C4283E"/>
    <w:multiLevelType w:val="hybridMultilevel"/>
    <w:tmpl w:val="FD449D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9221F3"/>
    <w:multiLevelType w:val="multilevel"/>
    <w:tmpl w:val="064032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92874566">
    <w:abstractNumId w:val="8"/>
  </w:num>
  <w:num w:numId="2" w16cid:durableId="1717579937">
    <w:abstractNumId w:val="2"/>
  </w:num>
  <w:num w:numId="3" w16cid:durableId="1440831073">
    <w:abstractNumId w:val="3"/>
  </w:num>
  <w:num w:numId="4" w16cid:durableId="1275331644">
    <w:abstractNumId w:val="7"/>
  </w:num>
  <w:num w:numId="5" w16cid:durableId="250892159">
    <w:abstractNumId w:val="9"/>
  </w:num>
  <w:num w:numId="6" w16cid:durableId="1979021980">
    <w:abstractNumId w:val="5"/>
  </w:num>
  <w:num w:numId="7" w16cid:durableId="1470712166">
    <w:abstractNumId w:val="1"/>
  </w:num>
  <w:num w:numId="8" w16cid:durableId="618757954">
    <w:abstractNumId w:val="6"/>
  </w:num>
  <w:num w:numId="9" w16cid:durableId="2081362893">
    <w:abstractNumId w:val="10"/>
  </w:num>
  <w:num w:numId="10" w16cid:durableId="4523211">
    <w:abstractNumId w:val="4"/>
  </w:num>
  <w:num w:numId="11" w16cid:durableId="953827275">
    <w:abstractNumId w:val="11"/>
  </w:num>
  <w:num w:numId="12" w16cid:durableId="99333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CE6"/>
    <w:rsid w:val="000156F6"/>
    <w:rsid w:val="00017FFC"/>
    <w:rsid w:val="000B7562"/>
    <w:rsid w:val="00122701"/>
    <w:rsid w:val="0013118E"/>
    <w:rsid w:val="00156A27"/>
    <w:rsid w:val="00191C78"/>
    <w:rsid w:val="001B369B"/>
    <w:rsid w:val="001E5448"/>
    <w:rsid w:val="002D45F3"/>
    <w:rsid w:val="002D5F11"/>
    <w:rsid w:val="002F7179"/>
    <w:rsid w:val="00305FDC"/>
    <w:rsid w:val="00327CE6"/>
    <w:rsid w:val="003A77A0"/>
    <w:rsid w:val="003C023E"/>
    <w:rsid w:val="004076EA"/>
    <w:rsid w:val="00454448"/>
    <w:rsid w:val="00460F16"/>
    <w:rsid w:val="004E2A72"/>
    <w:rsid w:val="00502731"/>
    <w:rsid w:val="00556D5C"/>
    <w:rsid w:val="005621F8"/>
    <w:rsid w:val="005F3926"/>
    <w:rsid w:val="006428F5"/>
    <w:rsid w:val="006607F0"/>
    <w:rsid w:val="00794E96"/>
    <w:rsid w:val="007E0214"/>
    <w:rsid w:val="008460DA"/>
    <w:rsid w:val="00886608"/>
    <w:rsid w:val="008A418C"/>
    <w:rsid w:val="008D5992"/>
    <w:rsid w:val="008D7881"/>
    <w:rsid w:val="008E69E8"/>
    <w:rsid w:val="0096073C"/>
    <w:rsid w:val="009C215E"/>
    <w:rsid w:val="00A1257E"/>
    <w:rsid w:val="00A6429C"/>
    <w:rsid w:val="00AB688B"/>
    <w:rsid w:val="00AC25A2"/>
    <w:rsid w:val="00AD24D0"/>
    <w:rsid w:val="00AD64BB"/>
    <w:rsid w:val="00B03F6B"/>
    <w:rsid w:val="00B52DAF"/>
    <w:rsid w:val="00B74A94"/>
    <w:rsid w:val="00B8429A"/>
    <w:rsid w:val="00BA739C"/>
    <w:rsid w:val="00BF421F"/>
    <w:rsid w:val="00C97D4D"/>
    <w:rsid w:val="00CD4600"/>
    <w:rsid w:val="00CD75F9"/>
    <w:rsid w:val="00CE5FC5"/>
    <w:rsid w:val="00D6085D"/>
    <w:rsid w:val="00DA5EF2"/>
    <w:rsid w:val="00DC01B4"/>
    <w:rsid w:val="00DE3D61"/>
    <w:rsid w:val="00E14C2D"/>
    <w:rsid w:val="00E61E35"/>
    <w:rsid w:val="00EE1480"/>
    <w:rsid w:val="00F04EBF"/>
    <w:rsid w:val="00F316BA"/>
    <w:rsid w:val="00F46562"/>
    <w:rsid w:val="00F85441"/>
    <w:rsid w:val="00FE13AB"/>
    <w:rsid w:val="00FE4E2B"/>
    <w:rsid w:val="00FF1826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91E02"/>
  <w15:docId w15:val="{F9A75916-3A1D-4BA8-8F9A-266AC0E2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85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0"/>
    <w:link w:val="10"/>
    <w:uiPriority w:val="9"/>
    <w:qFormat/>
    <w:rsid w:val="00017FFC"/>
    <w:pPr>
      <w:keepNext/>
      <w:keepLines/>
      <w:spacing w:after="240" w:line="360" w:lineRule="auto"/>
      <w:ind w:right="6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0"/>
    <w:next w:val="a1"/>
    <w:link w:val="20"/>
    <w:uiPriority w:val="9"/>
    <w:qFormat/>
    <w:rsid w:val="009C215E"/>
    <w:pPr>
      <w:keepNext/>
      <w:suppressAutoHyphens/>
      <w:spacing w:before="480" w:after="240" w:line="276" w:lineRule="auto"/>
      <w:ind w:left="576" w:hanging="576"/>
      <w:outlineLvl w:val="1"/>
    </w:pPr>
    <w:rPr>
      <w:rFonts w:ascii="Liberation Serif" w:hAnsi="Liberation Serif"/>
      <w:bCs/>
      <w:iCs/>
      <w:szCs w:val="28"/>
      <w:lang w:eastAsia="x-none"/>
    </w:rPr>
  </w:style>
  <w:style w:type="paragraph" w:styleId="3">
    <w:name w:val="heading 3"/>
    <w:basedOn w:val="2"/>
    <w:next w:val="a1"/>
    <w:link w:val="30"/>
    <w:uiPriority w:val="9"/>
    <w:qFormat/>
    <w:rsid w:val="009C215E"/>
    <w:pPr>
      <w:spacing w:before="240" w:after="120"/>
      <w:ind w:left="862" w:hanging="862"/>
      <w:outlineLvl w:val="2"/>
    </w:pPr>
    <w:rPr>
      <w:rFonts w:cs="Arial"/>
      <w:bCs w:val="0"/>
      <w:szCs w:val="26"/>
    </w:rPr>
  </w:style>
  <w:style w:type="paragraph" w:styleId="4">
    <w:name w:val="heading 4"/>
    <w:basedOn w:val="3"/>
    <w:next w:val="a1"/>
    <w:link w:val="40"/>
    <w:uiPriority w:val="9"/>
    <w:qFormat/>
    <w:rsid w:val="009C215E"/>
    <w:pPr>
      <w:spacing w:before="0" w:after="0"/>
      <w:ind w:left="1276" w:hanging="1276"/>
      <w:outlineLvl w:val="3"/>
    </w:pPr>
    <w:rPr>
      <w:bCs/>
      <w:szCs w:val="28"/>
    </w:rPr>
  </w:style>
  <w:style w:type="paragraph" w:styleId="5">
    <w:name w:val="heading 5"/>
    <w:basedOn w:val="4"/>
    <w:next w:val="a1"/>
    <w:link w:val="50"/>
    <w:uiPriority w:val="9"/>
    <w:qFormat/>
    <w:rsid w:val="009C215E"/>
    <w:pPr>
      <w:ind w:left="1985"/>
      <w:outlineLvl w:val="4"/>
    </w:pPr>
    <w:rPr>
      <w:bCs w:val="0"/>
      <w:iCs w:val="0"/>
    </w:rPr>
  </w:style>
  <w:style w:type="paragraph" w:styleId="6">
    <w:name w:val="heading 6"/>
    <w:basedOn w:val="5"/>
    <w:next w:val="a1"/>
    <w:link w:val="60"/>
    <w:uiPriority w:val="9"/>
    <w:qFormat/>
    <w:rsid w:val="009C215E"/>
    <w:pPr>
      <w:spacing w:before="120"/>
      <w:ind w:left="2268" w:hanging="1559"/>
      <w:outlineLvl w:val="5"/>
    </w:pPr>
    <w:rPr>
      <w:bCs/>
      <w:szCs w:val="22"/>
    </w:rPr>
  </w:style>
  <w:style w:type="paragraph" w:styleId="7">
    <w:name w:val="heading 7"/>
    <w:basedOn w:val="a0"/>
    <w:next w:val="a0"/>
    <w:link w:val="70"/>
    <w:unhideWhenUsed/>
    <w:qFormat/>
    <w:rsid w:val="00191C7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0"/>
    <w:next w:val="a0"/>
    <w:link w:val="80"/>
    <w:qFormat/>
    <w:rsid w:val="009C215E"/>
    <w:pPr>
      <w:spacing w:before="240" w:after="60" w:line="276" w:lineRule="auto"/>
      <w:ind w:left="1440" w:hanging="1440"/>
      <w:outlineLvl w:val="7"/>
    </w:pPr>
    <w:rPr>
      <w:rFonts w:ascii="Liberation Serif" w:eastAsia="MS Mincho" w:hAnsi="Liberation Serif"/>
      <w:i/>
      <w:iCs/>
      <w:lang w:eastAsia="ja-JP"/>
    </w:rPr>
  </w:style>
  <w:style w:type="paragraph" w:styleId="9">
    <w:name w:val="heading 9"/>
    <w:basedOn w:val="a0"/>
    <w:next w:val="a0"/>
    <w:link w:val="90"/>
    <w:qFormat/>
    <w:rsid w:val="009C215E"/>
    <w:pPr>
      <w:spacing w:before="240" w:after="60" w:line="276" w:lineRule="auto"/>
      <w:ind w:left="1584" w:hanging="1584"/>
      <w:outlineLvl w:val="8"/>
    </w:pPr>
    <w:rPr>
      <w:rFonts w:ascii="Liberation Serif" w:eastAsia="MS Mincho" w:hAnsi="Liberation Serif"/>
      <w:szCs w:val="22"/>
      <w:lang w:eastAsia="ja-JP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17FFC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0"/>
    <w:uiPriority w:val="34"/>
    <w:qFormat/>
    <w:rsid w:val="00F85441"/>
    <w:pPr>
      <w:ind w:left="720"/>
      <w:contextualSpacing/>
    </w:pPr>
  </w:style>
  <w:style w:type="character" w:customStyle="1" w:styleId="70">
    <w:name w:val="Заголовок 7 Знак"/>
    <w:basedOn w:val="a2"/>
    <w:link w:val="7"/>
    <w:uiPriority w:val="9"/>
    <w:semiHidden/>
    <w:rsid w:val="00191C7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customStyle="1" w:styleId="BodyText23">
    <w:name w:val="Body Text 23"/>
    <w:basedOn w:val="a0"/>
    <w:rsid w:val="00191C78"/>
    <w:pPr>
      <w:widowControl w:val="0"/>
      <w:jc w:val="center"/>
    </w:pPr>
    <w:rPr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C21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9C215E"/>
    <w:rPr>
      <w:rFonts w:ascii="Segoe UI" w:eastAsia="Times New Roman" w:hAnsi="Segoe UI" w:cs="Segoe UI"/>
      <w:sz w:val="18"/>
      <w:szCs w:val="18"/>
    </w:rPr>
  </w:style>
  <w:style w:type="character" w:customStyle="1" w:styleId="20">
    <w:name w:val="Заголовок 2 Знак"/>
    <w:basedOn w:val="a2"/>
    <w:link w:val="2"/>
    <w:uiPriority w:val="9"/>
    <w:rsid w:val="009C215E"/>
    <w:rPr>
      <w:rFonts w:ascii="Liberation Serif" w:eastAsia="Times New Roman" w:hAnsi="Liberation Serif" w:cs="Times New Roman"/>
      <w:bCs/>
      <w:iCs/>
      <w:sz w:val="24"/>
      <w:szCs w:val="28"/>
      <w:lang w:eastAsia="x-none"/>
    </w:rPr>
  </w:style>
  <w:style w:type="character" w:customStyle="1" w:styleId="30">
    <w:name w:val="Заголовок 3 Знак"/>
    <w:basedOn w:val="a2"/>
    <w:link w:val="3"/>
    <w:uiPriority w:val="9"/>
    <w:rsid w:val="009C215E"/>
    <w:rPr>
      <w:rFonts w:ascii="Liberation Serif" w:eastAsia="Times New Roman" w:hAnsi="Liberation Serif" w:cs="Arial"/>
      <w:iCs/>
      <w:sz w:val="24"/>
      <w:szCs w:val="26"/>
      <w:lang w:eastAsia="x-none"/>
    </w:rPr>
  </w:style>
  <w:style w:type="character" w:customStyle="1" w:styleId="40">
    <w:name w:val="Заголовок 4 Знак"/>
    <w:basedOn w:val="a2"/>
    <w:link w:val="4"/>
    <w:uiPriority w:val="9"/>
    <w:rsid w:val="009C215E"/>
    <w:rPr>
      <w:rFonts w:ascii="Liberation Serif" w:eastAsia="Times New Roman" w:hAnsi="Liberation Serif" w:cs="Arial"/>
      <w:bCs/>
      <w:iCs/>
      <w:sz w:val="24"/>
      <w:szCs w:val="28"/>
      <w:lang w:eastAsia="x-none"/>
    </w:rPr>
  </w:style>
  <w:style w:type="character" w:customStyle="1" w:styleId="50">
    <w:name w:val="Заголовок 5 Знак"/>
    <w:basedOn w:val="a2"/>
    <w:link w:val="5"/>
    <w:uiPriority w:val="9"/>
    <w:rsid w:val="009C215E"/>
    <w:rPr>
      <w:rFonts w:ascii="Liberation Serif" w:eastAsia="Times New Roman" w:hAnsi="Liberation Serif" w:cs="Arial"/>
      <w:sz w:val="24"/>
      <w:szCs w:val="28"/>
      <w:lang w:eastAsia="x-none"/>
    </w:rPr>
  </w:style>
  <w:style w:type="character" w:customStyle="1" w:styleId="60">
    <w:name w:val="Заголовок 6 Знак"/>
    <w:basedOn w:val="a2"/>
    <w:link w:val="6"/>
    <w:uiPriority w:val="9"/>
    <w:rsid w:val="009C215E"/>
    <w:rPr>
      <w:rFonts w:ascii="Liberation Serif" w:eastAsia="Times New Roman" w:hAnsi="Liberation Serif" w:cs="Arial"/>
      <w:bCs/>
      <w:sz w:val="24"/>
      <w:lang w:eastAsia="x-none"/>
    </w:rPr>
  </w:style>
  <w:style w:type="character" w:customStyle="1" w:styleId="80">
    <w:name w:val="Заголовок 8 Знак"/>
    <w:basedOn w:val="a2"/>
    <w:link w:val="8"/>
    <w:rsid w:val="009C215E"/>
    <w:rPr>
      <w:rFonts w:ascii="Liberation Serif" w:eastAsia="MS Mincho" w:hAnsi="Liberation Serif" w:cs="Times New Roman"/>
      <w:i/>
      <w:iCs/>
      <w:sz w:val="24"/>
      <w:szCs w:val="24"/>
      <w:lang w:eastAsia="ja-JP"/>
    </w:rPr>
  </w:style>
  <w:style w:type="character" w:customStyle="1" w:styleId="90">
    <w:name w:val="Заголовок 9 Знак"/>
    <w:basedOn w:val="a2"/>
    <w:link w:val="9"/>
    <w:rsid w:val="009C215E"/>
    <w:rPr>
      <w:rFonts w:ascii="Liberation Serif" w:eastAsia="MS Mincho" w:hAnsi="Liberation Serif" w:cs="Times New Roman"/>
      <w:sz w:val="24"/>
      <w:lang w:eastAsia="ja-JP"/>
    </w:rPr>
  </w:style>
  <w:style w:type="paragraph" w:styleId="a">
    <w:name w:val="List Bullet"/>
    <w:basedOn w:val="a0"/>
    <w:uiPriority w:val="99"/>
    <w:unhideWhenUsed/>
    <w:rsid w:val="009C215E"/>
    <w:pPr>
      <w:numPr>
        <w:numId w:val="12"/>
      </w:numPr>
      <w:tabs>
        <w:tab w:val="clear" w:pos="567"/>
      </w:tabs>
      <w:spacing w:before="120" w:line="276" w:lineRule="auto"/>
      <w:ind w:left="1276"/>
      <w:jc w:val="both"/>
    </w:pPr>
    <w:rPr>
      <w:rFonts w:ascii="Liberation Serif" w:hAnsi="Liberation Serif"/>
      <w:szCs w:val="20"/>
    </w:rPr>
  </w:style>
  <w:style w:type="paragraph" w:styleId="a1">
    <w:name w:val="Body Text"/>
    <w:basedOn w:val="a0"/>
    <w:link w:val="a8"/>
    <w:unhideWhenUsed/>
    <w:qFormat/>
    <w:rsid w:val="009C215E"/>
    <w:pPr>
      <w:spacing w:after="120"/>
    </w:pPr>
  </w:style>
  <w:style w:type="character" w:customStyle="1" w:styleId="a8">
    <w:name w:val="Основной текст Знак"/>
    <w:basedOn w:val="a2"/>
    <w:link w:val="a1"/>
    <w:rsid w:val="009C215E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3"/>
    <w:uiPriority w:val="39"/>
    <w:rsid w:val="00BF4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0"/>
    <w:link w:val="ab"/>
    <w:uiPriority w:val="99"/>
    <w:unhideWhenUsed/>
    <w:rsid w:val="00B52D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2"/>
    <w:link w:val="aa"/>
    <w:uiPriority w:val="99"/>
    <w:rsid w:val="00B52DAF"/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Штамп"/>
    <w:basedOn w:val="a0"/>
    <w:qFormat/>
    <w:rsid w:val="00A1257E"/>
    <w:pPr>
      <w:jc w:val="center"/>
    </w:pPr>
    <w:rPr>
      <w:rFonts w:ascii="PT Sans" w:hAnsi="PT Sans"/>
      <w:i/>
      <w:noProof/>
      <w:sz w:val="22"/>
      <w:szCs w:val="22"/>
    </w:rPr>
  </w:style>
  <w:style w:type="paragraph" w:styleId="ad">
    <w:name w:val="TOC Heading"/>
    <w:basedOn w:val="1"/>
    <w:next w:val="a0"/>
    <w:uiPriority w:val="39"/>
    <w:unhideWhenUsed/>
    <w:qFormat/>
    <w:rsid w:val="00017FFC"/>
    <w:pPr>
      <w:spacing w:before="240"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017FFC"/>
    <w:pPr>
      <w:spacing w:after="100"/>
    </w:pPr>
  </w:style>
  <w:style w:type="character" w:styleId="ae">
    <w:name w:val="Hyperlink"/>
    <w:basedOn w:val="a2"/>
    <w:uiPriority w:val="99"/>
    <w:unhideWhenUsed/>
    <w:rsid w:val="00017F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4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84F42-DF6A-4210-BED5-0846B5E31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3850</Words>
  <Characters>21951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GostTpl</vt:lpstr>
    </vt:vector>
  </TitlesOfParts>
  <Company/>
  <LinksUpToDate>false</LinksUpToDate>
  <CharactersWithSpaces>25750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GostTpl</dc:title>
  <dc:subject/>
  <dc:creator>user</dc:creator>
  <cp:keywords/>
  <cp:lastModifiedBy>Максим Русаков</cp:lastModifiedBy>
  <cp:revision>2</cp:revision>
  <dcterms:created xsi:type="dcterms:W3CDTF">2026-03-04T10:20:00Z</dcterms:created>
  <dcterms:modified xsi:type="dcterms:W3CDTF">2026-03-04T10:20:00Z</dcterms:modified>
</cp:coreProperties>
</file>